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7335" w14:textId="3E345015" w:rsidR="004F2886" w:rsidRPr="00892D9D" w:rsidRDefault="00FA2EA2" w:rsidP="004F2886">
      <w:pPr>
        <w:rPr>
          <w:rFonts w:ascii="Arial" w:hAnsi="Arial" w:cs="Arial"/>
          <w:b/>
          <w:bCs/>
          <w:i/>
          <w:iCs/>
          <w:color w:val="0070C0"/>
          <w:sz w:val="22"/>
          <w:szCs w:val="22"/>
        </w:rPr>
      </w:pPr>
      <w:bookmarkStart w:id="0" w:name="_GoBack"/>
      <w:bookmarkEnd w:id="0"/>
      <w:r w:rsidRPr="00892D9D">
        <w:rPr>
          <w:rFonts w:ascii="Arial" w:hAnsi="Arial" w:cs="Arial"/>
          <w:b/>
          <w:bCs/>
          <w:i/>
          <w:iCs/>
          <w:color w:val="0070C0"/>
          <w:sz w:val="22"/>
          <w:szCs w:val="22"/>
        </w:rPr>
        <w:t xml:space="preserve">St Teresa of Calcutta Catholic Academy Trust – STRATEGIC </w:t>
      </w:r>
      <w:r w:rsidR="0044353D">
        <w:rPr>
          <w:rFonts w:ascii="Arial" w:hAnsi="Arial" w:cs="Arial"/>
          <w:b/>
          <w:bCs/>
          <w:i/>
          <w:iCs/>
          <w:color w:val="0070C0"/>
          <w:sz w:val="22"/>
          <w:szCs w:val="22"/>
        </w:rPr>
        <w:t xml:space="preserve">DELIVERY </w:t>
      </w:r>
      <w:r w:rsidRPr="00892D9D">
        <w:rPr>
          <w:rFonts w:ascii="Arial" w:hAnsi="Arial" w:cs="Arial"/>
          <w:b/>
          <w:bCs/>
          <w:i/>
          <w:iCs/>
          <w:color w:val="0070C0"/>
          <w:sz w:val="22"/>
          <w:szCs w:val="22"/>
        </w:rPr>
        <w:t>PLAN</w:t>
      </w:r>
      <w:r w:rsidR="00BF65C3" w:rsidRPr="00892D9D">
        <w:rPr>
          <w:rFonts w:ascii="Arial" w:hAnsi="Arial" w:cs="Arial"/>
          <w:b/>
          <w:bCs/>
          <w:i/>
          <w:iCs/>
          <w:color w:val="0070C0"/>
          <w:sz w:val="22"/>
          <w:szCs w:val="22"/>
        </w:rPr>
        <w:t xml:space="preserve"> </w:t>
      </w:r>
      <w:r w:rsidR="004F2886" w:rsidRPr="00892D9D">
        <w:rPr>
          <w:rFonts w:ascii="Arial" w:hAnsi="Arial" w:cs="Arial"/>
          <w:b/>
          <w:bCs/>
          <w:i/>
          <w:iCs/>
          <w:color w:val="0070C0"/>
          <w:sz w:val="22"/>
          <w:szCs w:val="22"/>
        </w:rPr>
        <w:t xml:space="preserve">                                 </w:t>
      </w:r>
    </w:p>
    <w:p w14:paraId="5E70AEA1" w14:textId="1A47336D" w:rsidR="004F2886" w:rsidRPr="00892D9D" w:rsidRDefault="004F2886" w:rsidP="00BF72F3">
      <w:pPr>
        <w:rPr>
          <w:rFonts w:ascii="Arial" w:hAnsi="Arial" w:cs="Arial"/>
          <w:b/>
          <w:sz w:val="22"/>
          <w:szCs w:val="22"/>
          <w:u w:val="single"/>
        </w:rPr>
      </w:pPr>
    </w:p>
    <w:p w14:paraId="652434EE" w14:textId="15533B2B" w:rsidR="00AD1387" w:rsidRPr="00DB2C90" w:rsidRDefault="007A13D6" w:rsidP="00AD1387">
      <w:pPr>
        <w:rPr>
          <w:rFonts w:ascii="Arial" w:hAnsi="Arial" w:cs="Arial"/>
          <w:b/>
          <w:sz w:val="20"/>
          <w:szCs w:val="20"/>
          <w:u w:val="single"/>
        </w:rPr>
      </w:pPr>
      <w:r w:rsidRPr="00DB2C90">
        <w:rPr>
          <w:rFonts w:ascii="Arial" w:hAnsi="Arial" w:cs="Arial"/>
          <w:b/>
          <w:sz w:val="20"/>
          <w:szCs w:val="20"/>
          <w:u w:val="single"/>
        </w:rPr>
        <w:t>Context</w:t>
      </w:r>
    </w:p>
    <w:p w14:paraId="351199F1" w14:textId="7F4B8AAA" w:rsidR="007A13D6" w:rsidRPr="00DB2C90" w:rsidRDefault="007A13D6" w:rsidP="00AD1387">
      <w:pPr>
        <w:rPr>
          <w:rFonts w:ascii="Arial" w:hAnsi="Arial" w:cs="Arial"/>
          <w:b/>
          <w:sz w:val="20"/>
          <w:szCs w:val="20"/>
          <w:u w:val="single"/>
        </w:rPr>
      </w:pPr>
    </w:p>
    <w:p w14:paraId="10138CFA" w14:textId="1BC9ED4F" w:rsidR="007A13D6" w:rsidRPr="00DB2C90" w:rsidRDefault="007A13D6" w:rsidP="00AD1387">
      <w:pPr>
        <w:rPr>
          <w:rFonts w:ascii="Arial" w:hAnsi="Arial" w:cs="Arial"/>
          <w:bCs/>
          <w:sz w:val="20"/>
          <w:szCs w:val="20"/>
        </w:rPr>
      </w:pPr>
      <w:r w:rsidRPr="00DB2C90">
        <w:rPr>
          <w:rFonts w:ascii="Arial" w:hAnsi="Arial" w:cs="Arial"/>
          <w:bCs/>
          <w:sz w:val="20"/>
          <w:szCs w:val="20"/>
        </w:rPr>
        <w:t>The St Teresa of Calcutta Catholic Academy Trust came into existence on October 1</w:t>
      </w:r>
      <w:r w:rsidRPr="00DB2C90">
        <w:rPr>
          <w:rFonts w:ascii="Arial" w:hAnsi="Arial" w:cs="Arial"/>
          <w:bCs/>
          <w:sz w:val="20"/>
          <w:szCs w:val="20"/>
          <w:vertAlign w:val="superscript"/>
        </w:rPr>
        <w:t>st</w:t>
      </w:r>
      <w:r w:rsidRPr="00DB2C90">
        <w:rPr>
          <w:rFonts w:ascii="Arial" w:hAnsi="Arial" w:cs="Arial"/>
          <w:bCs/>
          <w:sz w:val="20"/>
          <w:szCs w:val="20"/>
        </w:rPr>
        <w:t xml:space="preserve"> 2017, </w:t>
      </w:r>
      <w:r w:rsidR="00B82439" w:rsidRPr="00DB2C90">
        <w:rPr>
          <w:rFonts w:ascii="Arial" w:hAnsi="Arial" w:cs="Arial"/>
          <w:bCs/>
          <w:sz w:val="20"/>
          <w:szCs w:val="20"/>
        </w:rPr>
        <w:t>initially</w:t>
      </w:r>
      <w:r w:rsidRPr="00DB2C90">
        <w:rPr>
          <w:rFonts w:ascii="Arial" w:hAnsi="Arial" w:cs="Arial"/>
          <w:bCs/>
          <w:sz w:val="20"/>
          <w:szCs w:val="20"/>
        </w:rPr>
        <w:t xml:space="preserve"> comprising of two schools, St Patricks Roman Catholic Primary School, and Alice Ingham Roman Catholic Primary School, both within Rochdale. Over the past four years four further schools have joined our Trust. St Gregory’s Roman Catholic Primary School in Bolton., Our Lady and St Paul’s Primary School in Rochdale, and St Monica’s and St Gabriel’s Roman Catholic High Schools in Bury. </w:t>
      </w:r>
    </w:p>
    <w:p w14:paraId="2CA1AD97" w14:textId="518D550B" w:rsidR="00B82439" w:rsidRPr="00DB2C90" w:rsidRDefault="00B82439" w:rsidP="00AD1387">
      <w:pPr>
        <w:rPr>
          <w:rFonts w:ascii="Arial" w:hAnsi="Arial" w:cs="Arial"/>
          <w:bCs/>
          <w:sz w:val="20"/>
          <w:szCs w:val="20"/>
        </w:rPr>
      </w:pPr>
    </w:p>
    <w:p w14:paraId="69083ABB" w14:textId="4D6E29F8" w:rsidR="002D5061" w:rsidRPr="00DB2C90" w:rsidRDefault="00B82439" w:rsidP="00AD1387">
      <w:pPr>
        <w:rPr>
          <w:rFonts w:ascii="Arial" w:hAnsi="Arial" w:cs="Arial"/>
          <w:bCs/>
          <w:sz w:val="20"/>
          <w:szCs w:val="20"/>
        </w:rPr>
      </w:pPr>
      <w:r w:rsidRPr="00DB2C90">
        <w:rPr>
          <w:rFonts w:ascii="Arial" w:hAnsi="Arial" w:cs="Arial"/>
          <w:bCs/>
          <w:sz w:val="20"/>
          <w:szCs w:val="20"/>
        </w:rPr>
        <w:t xml:space="preserve">In November 2020 a substantive Chief Financial Officer took up post, and in September 2021 a substantive Catholic Senior Executive Leader (CEO) took up post. After a period of transition, and a period of national challenge and turbulence as a result of a global pandemic the Trust is now in a stable position from which it can now build, and provide for its </w:t>
      </w:r>
      <w:r w:rsidR="009C1794" w:rsidRPr="00DB2C90">
        <w:rPr>
          <w:rFonts w:ascii="Arial" w:hAnsi="Arial" w:cs="Arial"/>
          <w:bCs/>
          <w:sz w:val="20"/>
          <w:szCs w:val="20"/>
        </w:rPr>
        <w:t>pupils,</w:t>
      </w:r>
      <w:r w:rsidRPr="00DB2C90">
        <w:rPr>
          <w:rFonts w:ascii="Arial" w:hAnsi="Arial" w:cs="Arial"/>
          <w:bCs/>
          <w:sz w:val="20"/>
          <w:szCs w:val="20"/>
        </w:rPr>
        <w:t xml:space="preserve"> staff and key stakeholders a distinctive Catholic education and experience. </w:t>
      </w:r>
    </w:p>
    <w:p w14:paraId="32F2A96A" w14:textId="77777777" w:rsidR="002D5061" w:rsidRPr="00DB2C90" w:rsidRDefault="002D5061" w:rsidP="00AD1387">
      <w:pPr>
        <w:rPr>
          <w:rFonts w:ascii="Arial" w:hAnsi="Arial" w:cs="Arial"/>
          <w:bCs/>
          <w:sz w:val="20"/>
          <w:szCs w:val="20"/>
        </w:rPr>
      </w:pPr>
      <w:r w:rsidRPr="00DB2C90">
        <w:rPr>
          <w:rFonts w:ascii="Arial" w:hAnsi="Arial" w:cs="Arial"/>
          <w:bCs/>
          <w:sz w:val="20"/>
          <w:szCs w:val="20"/>
        </w:rPr>
        <w:t>The Trust has three overarching strategic themes which will inform its development over the next three academic years. These three strategic themes are;</w:t>
      </w:r>
    </w:p>
    <w:p w14:paraId="73FB04D1" w14:textId="77777777" w:rsidR="002D5061" w:rsidRPr="00DB2C90" w:rsidRDefault="002D5061" w:rsidP="00AD1387">
      <w:pPr>
        <w:rPr>
          <w:rFonts w:ascii="Arial" w:hAnsi="Arial" w:cs="Arial"/>
          <w:bCs/>
          <w:sz w:val="20"/>
          <w:szCs w:val="20"/>
        </w:rPr>
      </w:pPr>
    </w:p>
    <w:p w14:paraId="53ABE0CC" w14:textId="53696B8B" w:rsidR="006B201B" w:rsidRPr="00DB2C90" w:rsidRDefault="002D5061" w:rsidP="002D5061">
      <w:pPr>
        <w:rPr>
          <w:rFonts w:ascii="Arial" w:hAnsi="Arial" w:cs="Arial"/>
          <w:bCs/>
          <w:sz w:val="20"/>
          <w:szCs w:val="20"/>
        </w:rPr>
      </w:pPr>
      <w:r w:rsidRPr="00DB2C90">
        <w:rPr>
          <w:rFonts w:ascii="Arial" w:hAnsi="Arial" w:cs="Arial"/>
          <w:bCs/>
          <w:sz w:val="20"/>
          <w:szCs w:val="20"/>
        </w:rPr>
        <w:t xml:space="preserve">1. Development of a distinctive Catholic Culture and Mission on which all Trust actions are predicated. </w:t>
      </w:r>
    </w:p>
    <w:p w14:paraId="0E4FA83D" w14:textId="20F5DF7D" w:rsidR="00892D9D" w:rsidRPr="00DB2C90" w:rsidRDefault="00892D9D" w:rsidP="002D5061">
      <w:pPr>
        <w:rPr>
          <w:rFonts w:ascii="Arial" w:hAnsi="Arial" w:cs="Arial"/>
          <w:bCs/>
          <w:sz w:val="20"/>
          <w:szCs w:val="20"/>
        </w:rPr>
      </w:pPr>
    </w:p>
    <w:p w14:paraId="138B8226" w14:textId="2D233B04" w:rsidR="00892D9D" w:rsidRPr="00DB2C90" w:rsidRDefault="00892D9D" w:rsidP="002D5061">
      <w:pPr>
        <w:rPr>
          <w:rFonts w:ascii="Arial" w:hAnsi="Arial" w:cs="Arial"/>
          <w:bCs/>
          <w:sz w:val="20"/>
          <w:szCs w:val="20"/>
        </w:rPr>
      </w:pPr>
      <w:r w:rsidRPr="00DB2C90">
        <w:rPr>
          <w:rFonts w:ascii="Arial" w:hAnsi="Arial" w:cs="Arial"/>
          <w:bCs/>
          <w:sz w:val="20"/>
          <w:szCs w:val="20"/>
        </w:rPr>
        <w:t>2.</w:t>
      </w:r>
      <w:r w:rsidR="00B77BA6" w:rsidRPr="00DB2C90">
        <w:rPr>
          <w:rFonts w:ascii="Arial" w:hAnsi="Arial" w:cs="Arial"/>
          <w:bCs/>
          <w:sz w:val="20"/>
          <w:szCs w:val="20"/>
        </w:rPr>
        <w:t xml:space="preserve"> P</w:t>
      </w:r>
      <w:r w:rsidRPr="00DB2C90">
        <w:rPr>
          <w:rFonts w:ascii="Arial" w:hAnsi="Arial" w:cs="Arial"/>
          <w:bCs/>
          <w:sz w:val="20"/>
          <w:szCs w:val="20"/>
        </w:rPr>
        <w:t xml:space="preserve">lanning and delivery of </w:t>
      </w:r>
      <w:r w:rsidR="00B77BA6" w:rsidRPr="00DB2C90">
        <w:rPr>
          <w:rFonts w:ascii="Arial" w:hAnsi="Arial" w:cs="Arial"/>
          <w:bCs/>
          <w:sz w:val="20"/>
          <w:szCs w:val="20"/>
        </w:rPr>
        <w:t xml:space="preserve">coherent </w:t>
      </w:r>
      <w:r w:rsidRPr="00DB2C90">
        <w:rPr>
          <w:rFonts w:ascii="Arial" w:hAnsi="Arial" w:cs="Arial"/>
          <w:bCs/>
          <w:sz w:val="20"/>
          <w:szCs w:val="20"/>
        </w:rPr>
        <w:t xml:space="preserve">strategy to ensure all </w:t>
      </w:r>
      <w:r w:rsidR="00B77BA6" w:rsidRPr="00DB2C90">
        <w:rPr>
          <w:rFonts w:ascii="Arial" w:hAnsi="Arial" w:cs="Arial"/>
          <w:bCs/>
          <w:sz w:val="20"/>
          <w:szCs w:val="20"/>
        </w:rPr>
        <w:t>Trust schools</w:t>
      </w:r>
      <w:r w:rsidRPr="00DB2C90">
        <w:rPr>
          <w:rFonts w:ascii="Arial" w:hAnsi="Arial" w:cs="Arial"/>
          <w:bCs/>
          <w:sz w:val="20"/>
          <w:szCs w:val="20"/>
        </w:rPr>
        <w:t xml:space="preserve"> are </w:t>
      </w:r>
      <w:r w:rsidR="00B77BA6" w:rsidRPr="00DB2C90">
        <w:rPr>
          <w:rFonts w:ascii="Arial" w:hAnsi="Arial" w:cs="Arial"/>
          <w:bCs/>
          <w:sz w:val="20"/>
          <w:szCs w:val="20"/>
        </w:rPr>
        <w:t>continuously self-improving</w:t>
      </w:r>
      <w:r w:rsidRPr="00DB2C90">
        <w:rPr>
          <w:rFonts w:ascii="Arial" w:hAnsi="Arial" w:cs="Arial"/>
          <w:bCs/>
          <w:sz w:val="20"/>
          <w:szCs w:val="20"/>
        </w:rPr>
        <w:t>.</w:t>
      </w:r>
    </w:p>
    <w:p w14:paraId="69325FFD" w14:textId="4C994E9E" w:rsidR="00892D9D" w:rsidRPr="00DB2C90" w:rsidRDefault="00892D9D" w:rsidP="002D5061">
      <w:pPr>
        <w:rPr>
          <w:rFonts w:ascii="Arial" w:hAnsi="Arial" w:cs="Arial"/>
          <w:bCs/>
          <w:sz w:val="20"/>
          <w:szCs w:val="20"/>
        </w:rPr>
      </w:pPr>
    </w:p>
    <w:p w14:paraId="4C3B9E05" w14:textId="4E7B7B47" w:rsidR="00892D9D" w:rsidRDefault="00892D9D" w:rsidP="00892D9D">
      <w:pPr>
        <w:rPr>
          <w:rFonts w:ascii="Arial" w:hAnsi="Arial" w:cs="Arial"/>
          <w:color w:val="222222"/>
          <w:sz w:val="20"/>
          <w:szCs w:val="20"/>
        </w:rPr>
      </w:pPr>
      <w:r w:rsidRPr="00DB2C90">
        <w:rPr>
          <w:rFonts w:ascii="Arial" w:hAnsi="Arial" w:cs="Arial"/>
          <w:bCs/>
          <w:sz w:val="20"/>
          <w:szCs w:val="20"/>
        </w:rPr>
        <w:t xml:space="preserve">3. </w:t>
      </w:r>
      <w:r w:rsidRPr="00DB2C90">
        <w:rPr>
          <w:rFonts w:ascii="Arial" w:hAnsi="Arial" w:cs="Arial"/>
          <w:color w:val="222222"/>
          <w:sz w:val="20"/>
          <w:szCs w:val="20"/>
        </w:rPr>
        <w:t>The building of a coherent organisational structure</w:t>
      </w:r>
      <w:r w:rsidR="00B77BA6" w:rsidRPr="00DB2C90">
        <w:rPr>
          <w:rFonts w:ascii="Arial" w:hAnsi="Arial" w:cs="Arial"/>
          <w:color w:val="222222"/>
          <w:sz w:val="20"/>
          <w:szCs w:val="20"/>
        </w:rPr>
        <w:t>s and processes that reflect our distinctive Catholic nature.</w:t>
      </w:r>
    </w:p>
    <w:p w14:paraId="2F349D26" w14:textId="77777777" w:rsidR="00D72A12" w:rsidRDefault="00D72A12" w:rsidP="00892D9D">
      <w:pPr>
        <w:rPr>
          <w:rFonts w:ascii="Arial" w:hAnsi="Arial" w:cs="Arial"/>
          <w:color w:val="222222"/>
          <w:sz w:val="20"/>
          <w:szCs w:val="20"/>
        </w:rPr>
      </w:pPr>
    </w:p>
    <w:p w14:paraId="295ED501" w14:textId="2586F640" w:rsidR="00882FD3" w:rsidRPr="00CC445E" w:rsidRDefault="00882FD3" w:rsidP="00BC02EC">
      <w:pPr>
        <w:jc w:val="both"/>
        <w:rPr>
          <w:rFonts w:ascii="Arial" w:hAnsi="Arial" w:cs="Arial"/>
          <w:sz w:val="16"/>
          <w:szCs w:val="16"/>
        </w:rPr>
      </w:pP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839"/>
        <w:gridCol w:w="851"/>
        <w:gridCol w:w="567"/>
        <w:gridCol w:w="1098"/>
        <w:gridCol w:w="5055"/>
        <w:gridCol w:w="509"/>
        <w:gridCol w:w="567"/>
        <w:gridCol w:w="709"/>
        <w:gridCol w:w="992"/>
        <w:gridCol w:w="992"/>
        <w:gridCol w:w="1569"/>
      </w:tblGrid>
      <w:tr w:rsidR="00A43948" w:rsidRPr="00CC445E" w14:paraId="554725EE" w14:textId="77777777" w:rsidTr="00A43948">
        <w:trPr>
          <w:trHeight w:val="570"/>
          <w:jc w:val="center"/>
        </w:trPr>
        <w:tc>
          <w:tcPr>
            <w:tcW w:w="11477" w:type="dxa"/>
            <w:gridSpan w:val="8"/>
            <w:tcBorders>
              <w:bottom w:val="single" w:sz="4" w:space="0" w:color="auto"/>
            </w:tcBorders>
            <w:shd w:val="clear" w:color="auto" w:fill="A6A6A6" w:themeFill="background1" w:themeFillShade="A6"/>
          </w:tcPr>
          <w:p w14:paraId="3CA7A062" w14:textId="4943B6A2" w:rsidR="00A43948" w:rsidRPr="00CC445E" w:rsidRDefault="00A43948" w:rsidP="00627A68">
            <w:pPr>
              <w:rPr>
                <w:rFonts w:ascii="Arial" w:eastAsia="MS Mincho" w:hAnsi="Arial" w:cs="Arial"/>
                <w:b/>
                <w:sz w:val="16"/>
                <w:szCs w:val="16"/>
              </w:rPr>
            </w:pPr>
            <w:r w:rsidRPr="00CC445E">
              <w:rPr>
                <w:rFonts w:ascii="Arial" w:hAnsi="Arial" w:cs="Arial"/>
                <w:sz w:val="16"/>
                <w:szCs w:val="16"/>
              </w:rPr>
              <w:br w:type="page"/>
            </w:r>
            <w:r w:rsidRPr="00CC445E">
              <w:rPr>
                <w:rFonts w:ascii="Arial" w:eastAsia="MS Mincho" w:hAnsi="Arial" w:cs="Arial"/>
                <w:b/>
                <w:sz w:val="16"/>
                <w:szCs w:val="16"/>
              </w:rPr>
              <w:t>Strategic Priority 1</w:t>
            </w:r>
          </w:p>
          <w:p w14:paraId="03B45E39" w14:textId="77777777" w:rsidR="00A43948" w:rsidRDefault="00A43948" w:rsidP="00627A68">
            <w:pPr>
              <w:rPr>
                <w:rFonts w:ascii="Arial" w:hAnsi="Arial" w:cs="Arial"/>
                <w:bCs/>
                <w:sz w:val="16"/>
                <w:szCs w:val="16"/>
              </w:rPr>
            </w:pPr>
            <w:r w:rsidRPr="00CC445E">
              <w:rPr>
                <w:rFonts w:ascii="Arial" w:hAnsi="Arial" w:cs="Arial"/>
                <w:bCs/>
                <w:sz w:val="16"/>
                <w:szCs w:val="16"/>
              </w:rPr>
              <w:t xml:space="preserve">Development of a distinctive Catholic Culture and Mission on which all Trust actions are predicated. </w:t>
            </w:r>
            <w:r w:rsidR="00716D70">
              <w:rPr>
                <w:rFonts w:ascii="Arial" w:hAnsi="Arial" w:cs="Arial"/>
                <w:bCs/>
                <w:sz w:val="16"/>
                <w:szCs w:val="16"/>
              </w:rPr>
              <w:t xml:space="preserve">This section has now been divided into a number of key areas; </w:t>
            </w:r>
          </w:p>
          <w:p w14:paraId="05C0924B" w14:textId="5E3F918F" w:rsidR="00716D70" w:rsidRPr="00CC445E" w:rsidRDefault="00716D70" w:rsidP="00627A68">
            <w:pPr>
              <w:rPr>
                <w:rFonts w:ascii="Arial" w:hAnsi="Arial" w:cs="Arial"/>
                <w:bCs/>
                <w:sz w:val="16"/>
                <w:szCs w:val="16"/>
              </w:rPr>
            </w:pPr>
            <w:r>
              <w:rPr>
                <w:rFonts w:ascii="Arial" w:hAnsi="Arial" w:cs="Arial"/>
                <w:bCs/>
                <w:sz w:val="16"/>
                <w:szCs w:val="16"/>
              </w:rPr>
              <w:t>Mission and Vision development/Faith life of the Trust/Community and Visibility</w:t>
            </w:r>
          </w:p>
        </w:tc>
        <w:tc>
          <w:tcPr>
            <w:tcW w:w="4262" w:type="dxa"/>
            <w:gridSpan w:val="4"/>
            <w:tcBorders>
              <w:bottom w:val="single" w:sz="4" w:space="0" w:color="auto"/>
            </w:tcBorders>
            <w:shd w:val="clear" w:color="auto" w:fill="A6A6A6" w:themeFill="background1" w:themeFillShade="A6"/>
          </w:tcPr>
          <w:p w14:paraId="1C833362" w14:textId="77777777" w:rsidR="00A43948" w:rsidRPr="00CC445E" w:rsidRDefault="00A43948" w:rsidP="00627A68">
            <w:pPr>
              <w:rPr>
                <w:rFonts w:ascii="Arial" w:hAnsi="Arial" w:cs="Arial"/>
                <w:sz w:val="16"/>
                <w:szCs w:val="16"/>
              </w:rPr>
            </w:pPr>
          </w:p>
          <w:p w14:paraId="70570426" w14:textId="62089DCA" w:rsidR="00A43948" w:rsidRPr="00CC445E" w:rsidRDefault="00A43948" w:rsidP="00627A68">
            <w:pPr>
              <w:rPr>
                <w:rFonts w:ascii="Arial" w:eastAsia="MS Mincho" w:hAnsi="Arial" w:cs="Arial"/>
                <w:b/>
                <w:sz w:val="16"/>
                <w:szCs w:val="16"/>
              </w:rPr>
            </w:pPr>
          </w:p>
        </w:tc>
      </w:tr>
      <w:tr w:rsidR="00A43948" w:rsidRPr="00CC445E" w14:paraId="4B9ABCF5" w14:textId="77777777" w:rsidTr="00A93A92">
        <w:trPr>
          <w:trHeight w:val="692"/>
          <w:jc w:val="center"/>
        </w:trPr>
        <w:tc>
          <w:tcPr>
            <w:tcW w:w="15739" w:type="dxa"/>
            <w:gridSpan w:val="12"/>
            <w:tcBorders>
              <w:bottom w:val="single" w:sz="4" w:space="0" w:color="auto"/>
            </w:tcBorders>
            <w:shd w:val="clear" w:color="auto" w:fill="A6A6A6" w:themeFill="background1" w:themeFillShade="A6"/>
          </w:tcPr>
          <w:p w14:paraId="7BD95C54" w14:textId="23D951C0" w:rsidR="00A43948" w:rsidRPr="00CC445E" w:rsidRDefault="00A43948" w:rsidP="00627A68">
            <w:pPr>
              <w:rPr>
                <w:rFonts w:ascii="Arial" w:hAnsi="Arial" w:cs="Arial"/>
                <w:sz w:val="16"/>
                <w:szCs w:val="16"/>
              </w:rPr>
            </w:pPr>
            <w:r w:rsidRPr="00CC445E">
              <w:rPr>
                <w:rFonts w:ascii="Arial" w:hAnsi="Arial" w:cs="Arial"/>
                <w:sz w:val="16"/>
                <w:szCs w:val="16"/>
              </w:rPr>
              <w:t>KPI’s</w:t>
            </w:r>
          </w:p>
          <w:p w14:paraId="2C824B96" w14:textId="77777777" w:rsidR="00A43948" w:rsidRPr="00CC445E" w:rsidRDefault="00A43948" w:rsidP="00627A68">
            <w:pPr>
              <w:rPr>
                <w:rFonts w:ascii="Arial" w:hAnsi="Arial" w:cs="Arial"/>
                <w:sz w:val="16"/>
                <w:szCs w:val="16"/>
              </w:rPr>
            </w:pPr>
            <w:r w:rsidRPr="00CC445E">
              <w:rPr>
                <w:rFonts w:ascii="Arial" w:hAnsi="Arial" w:cs="Arial"/>
                <w:sz w:val="16"/>
                <w:szCs w:val="16"/>
              </w:rPr>
              <w:t>a) Agreed and understood mission statement developed by collaboration with all stakeholders</w:t>
            </w:r>
          </w:p>
          <w:p w14:paraId="0E30EA9E" w14:textId="25A4C088" w:rsidR="00A43948" w:rsidRPr="00CC445E" w:rsidRDefault="00A43948" w:rsidP="00627A68">
            <w:pPr>
              <w:rPr>
                <w:rFonts w:ascii="Arial" w:hAnsi="Arial" w:cs="Arial"/>
                <w:sz w:val="16"/>
                <w:szCs w:val="16"/>
              </w:rPr>
            </w:pPr>
            <w:r w:rsidRPr="00CC445E">
              <w:rPr>
                <w:rFonts w:ascii="Arial" w:hAnsi="Arial" w:cs="Arial"/>
                <w:sz w:val="16"/>
                <w:szCs w:val="16"/>
              </w:rPr>
              <w:t>b) Delivery of Trust mission events that reflect both the liturgical year, but also the faith experience of our communities (including sacramental milestones)</w:t>
            </w:r>
          </w:p>
          <w:p w14:paraId="3B69241A" w14:textId="2D7C6CF4" w:rsidR="00A43948" w:rsidRPr="00CC445E" w:rsidRDefault="00A43948" w:rsidP="00627A68">
            <w:pPr>
              <w:rPr>
                <w:rFonts w:ascii="Arial" w:hAnsi="Arial" w:cs="Arial"/>
                <w:sz w:val="16"/>
                <w:szCs w:val="16"/>
              </w:rPr>
            </w:pPr>
            <w:r w:rsidRPr="00CC445E">
              <w:rPr>
                <w:rFonts w:ascii="Arial" w:hAnsi="Arial" w:cs="Arial"/>
                <w:sz w:val="16"/>
                <w:szCs w:val="16"/>
              </w:rPr>
              <w:t>c) Precise communication protocols and engagement strategy is in place to build to ensure increased civic presence</w:t>
            </w:r>
          </w:p>
        </w:tc>
      </w:tr>
      <w:tr w:rsidR="00A43948" w:rsidRPr="00CC445E" w14:paraId="32E112C6" w14:textId="77777777" w:rsidTr="00A93A92">
        <w:trPr>
          <w:trHeight w:val="297"/>
          <w:jc w:val="center"/>
        </w:trPr>
        <w:tc>
          <w:tcPr>
            <w:tcW w:w="15739" w:type="dxa"/>
            <w:gridSpan w:val="12"/>
            <w:shd w:val="clear" w:color="auto" w:fill="F2F2F2" w:themeFill="background1" w:themeFillShade="F2"/>
          </w:tcPr>
          <w:p w14:paraId="0A4FCFBC" w14:textId="5799FB6A" w:rsidR="00A43948" w:rsidRPr="00CC445E" w:rsidRDefault="00A43948" w:rsidP="00627A68">
            <w:pPr>
              <w:jc w:val="center"/>
              <w:rPr>
                <w:rFonts w:ascii="Arial" w:hAnsi="Arial" w:cs="Arial"/>
                <w:sz w:val="16"/>
                <w:szCs w:val="16"/>
              </w:rPr>
            </w:pPr>
            <w:r w:rsidRPr="00CC445E">
              <w:rPr>
                <w:rFonts w:ascii="Arial" w:hAnsi="Arial" w:cs="Arial"/>
                <w:sz w:val="16"/>
                <w:szCs w:val="16"/>
              </w:rPr>
              <w:t>Termly Deliverables</w:t>
            </w:r>
          </w:p>
        </w:tc>
      </w:tr>
      <w:tr w:rsidR="00A43948" w:rsidRPr="00CC445E" w14:paraId="5EC34CBD" w14:textId="77777777" w:rsidTr="00A43948">
        <w:trPr>
          <w:trHeight w:val="297"/>
          <w:jc w:val="center"/>
        </w:trPr>
        <w:tc>
          <w:tcPr>
            <w:tcW w:w="5346" w:type="dxa"/>
            <w:gridSpan w:val="5"/>
            <w:shd w:val="clear" w:color="auto" w:fill="F2F2F2" w:themeFill="background1" w:themeFillShade="F2"/>
          </w:tcPr>
          <w:p w14:paraId="2DB4D4AB" w14:textId="614C70A2" w:rsidR="00A43948" w:rsidRPr="00CC445E" w:rsidRDefault="00A43948" w:rsidP="00627A68">
            <w:pPr>
              <w:rPr>
                <w:rFonts w:ascii="Arial" w:hAnsi="Arial" w:cs="Arial"/>
                <w:bCs/>
                <w:sz w:val="16"/>
                <w:szCs w:val="16"/>
              </w:rPr>
            </w:pPr>
            <w:r w:rsidRPr="00CC445E">
              <w:rPr>
                <w:rFonts w:ascii="Arial" w:hAnsi="Arial" w:cs="Arial"/>
                <w:bCs/>
                <w:sz w:val="16"/>
                <w:szCs w:val="16"/>
              </w:rPr>
              <w:t>Term 1</w:t>
            </w:r>
          </w:p>
          <w:p w14:paraId="63C1822C" w14:textId="77777777" w:rsidR="00A43948" w:rsidRPr="00CC445E" w:rsidRDefault="00A43948" w:rsidP="00D21E6B">
            <w:pPr>
              <w:pStyle w:val="ListParagraph"/>
              <w:numPr>
                <w:ilvl w:val="0"/>
                <w:numId w:val="24"/>
              </w:numPr>
              <w:rPr>
                <w:rFonts w:ascii="Arial" w:hAnsi="Arial" w:cs="Arial"/>
                <w:bCs/>
                <w:sz w:val="16"/>
                <w:szCs w:val="16"/>
              </w:rPr>
            </w:pPr>
            <w:r w:rsidRPr="00CC445E">
              <w:rPr>
                <w:rFonts w:ascii="Arial" w:hAnsi="Arial" w:cs="Arial"/>
                <w:bCs/>
                <w:sz w:val="16"/>
                <w:szCs w:val="16"/>
              </w:rPr>
              <w:t>Increase central profile in local communities and use this to shape mission profile.</w:t>
            </w:r>
          </w:p>
          <w:p w14:paraId="0D45B82E" w14:textId="77777777" w:rsidR="00A43948" w:rsidRPr="00CC445E" w:rsidRDefault="00A43948" w:rsidP="00D21E6B">
            <w:pPr>
              <w:pStyle w:val="ListParagraph"/>
              <w:numPr>
                <w:ilvl w:val="0"/>
                <w:numId w:val="24"/>
              </w:numPr>
              <w:rPr>
                <w:rFonts w:ascii="Arial" w:hAnsi="Arial" w:cs="Arial"/>
                <w:bCs/>
                <w:sz w:val="16"/>
                <w:szCs w:val="16"/>
              </w:rPr>
            </w:pPr>
            <w:r w:rsidRPr="00CC445E">
              <w:rPr>
                <w:rFonts w:ascii="Arial" w:hAnsi="Arial" w:cs="Arial"/>
                <w:bCs/>
                <w:sz w:val="16"/>
                <w:szCs w:val="16"/>
              </w:rPr>
              <w:t>Confirmed data for STOC Inset 02.09.22</w:t>
            </w:r>
          </w:p>
          <w:p w14:paraId="385E2833" w14:textId="71248873" w:rsidR="00A43948" w:rsidRPr="00CC445E" w:rsidRDefault="00A43948" w:rsidP="00D21E6B">
            <w:pPr>
              <w:pStyle w:val="ListParagraph"/>
              <w:numPr>
                <w:ilvl w:val="0"/>
                <w:numId w:val="24"/>
              </w:numPr>
              <w:rPr>
                <w:rFonts w:ascii="Arial" w:hAnsi="Arial" w:cs="Arial"/>
                <w:bCs/>
                <w:sz w:val="16"/>
                <w:szCs w:val="16"/>
              </w:rPr>
            </w:pPr>
            <w:r w:rsidRPr="00CC445E">
              <w:rPr>
                <w:rFonts w:ascii="Arial" w:hAnsi="Arial" w:cs="Arial"/>
                <w:bCs/>
                <w:sz w:val="16"/>
                <w:szCs w:val="16"/>
              </w:rPr>
              <w:t>Build relationships with other schools across the STOC footprint.</w:t>
            </w:r>
          </w:p>
        </w:tc>
        <w:tc>
          <w:tcPr>
            <w:tcW w:w="5055" w:type="dxa"/>
            <w:shd w:val="clear" w:color="auto" w:fill="F2F2F2" w:themeFill="background1" w:themeFillShade="F2"/>
          </w:tcPr>
          <w:p w14:paraId="0B17D796" w14:textId="77777777" w:rsidR="00A43948" w:rsidRPr="00CC445E" w:rsidRDefault="00A43948" w:rsidP="00627A68">
            <w:pPr>
              <w:rPr>
                <w:rFonts w:ascii="Arial" w:hAnsi="Arial" w:cs="Arial"/>
                <w:sz w:val="16"/>
                <w:szCs w:val="16"/>
              </w:rPr>
            </w:pPr>
            <w:r w:rsidRPr="00CC445E">
              <w:rPr>
                <w:rFonts w:ascii="Arial" w:hAnsi="Arial" w:cs="Arial"/>
                <w:sz w:val="16"/>
                <w:szCs w:val="16"/>
              </w:rPr>
              <w:t>Term 2</w:t>
            </w:r>
          </w:p>
          <w:p w14:paraId="79452E47" w14:textId="77777777" w:rsidR="00A43948" w:rsidRPr="00CC445E" w:rsidRDefault="00A43948" w:rsidP="005071BA">
            <w:pPr>
              <w:pStyle w:val="ListParagraph"/>
              <w:numPr>
                <w:ilvl w:val="0"/>
                <w:numId w:val="25"/>
              </w:numPr>
              <w:rPr>
                <w:rFonts w:ascii="Arial" w:hAnsi="Arial" w:cs="Arial"/>
                <w:bCs/>
                <w:sz w:val="16"/>
                <w:szCs w:val="16"/>
              </w:rPr>
            </w:pPr>
            <w:r w:rsidRPr="00CC445E">
              <w:rPr>
                <w:rFonts w:ascii="Arial" w:hAnsi="Arial" w:cs="Arial"/>
                <w:bCs/>
                <w:sz w:val="16"/>
                <w:szCs w:val="16"/>
              </w:rPr>
              <w:t>Plan and Deliver and Evaluate Trust Mission Event.</w:t>
            </w:r>
          </w:p>
          <w:p w14:paraId="62A6768E" w14:textId="0D7F203A" w:rsidR="00A43948" w:rsidRPr="00CC445E" w:rsidRDefault="00A43948" w:rsidP="005071BA">
            <w:pPr>
              <w:pStyle w:val="ListParagraph"/>
              <w:numPr>
                <w:ilvl w:val="0"/>
                <w:numId w:val="25"/>
              </w:numPr>
              <w:rPr>
                <w:rFonts w:ascii="Arial" w:hAnsi="Arial" w:cs="Arial"/>
                <w:sz w:val="16"/>
                <w:szCs w:val="16"/>
              </w:rPr>
            </w:pPr>
            <w:r w:rsidRPr="00CC445E">
              <w:rPr>
                <w:rFonts w:ascii="Arial" w:hAnsi="Arial" w:cs="Arial"/>
                <w:sz w:val="16"/>
                <w:szCs w:val="16"/>
              </w:rPr>
              <w:t>Board members to begin scheduled visits to schools.</w:t>
            </w:r>
          </w:p>
          <w:p w14:paraId="61040CA3" w14:textId="2B0CA848" w:rsidR="00A43948" w:rsidRPr="00CC445E" w:rsidRDefault="00A43948" w:rsidP="005071BA">
            <w:pPr>
              <w:pStyle w:val="ListParagraph"/>
              <w:numPr>
                <w:ilvl w:val="0"/>
                <w:numId w:val="25"/>
              </w:numPr>
              <w:rPr>
                <w:rFonts w:ascii="Arial" w:hAnsi="Arial" w:cs="Arial"/>
                <w:sz w:val="16"/>
                <w:szCs w:val="16"/>
              </w:rPr>
            </w:pPr>
            <w:r w:rsidRPr="00CC445E">
              <w:rPr>
                <w:rFonts w:ascii="Arial" w:hAnsi="Arial" w:cs="Arial"/>
                <w:sz w:val="16"/>
                <w:szCs w:val="16"/>
              </w:rPr>
              <w:t>Draft STOC Communication Toolkit developed</w:t>
            </w:r>
          </w:p>
          <w:p w14:paraId="40BD878C" w14:textId="77777777" w:rsidR="00A43948" w:rsidRPr="00CC445E" w:rsidRDefault="00A43948" w:rsidP="005071BA">
            <w:pPr>
              <w:pStyle w:val="ListParagraph"/>
              <w:numPr>
                <w:ilvl w:val="0"/>
                <w:numId w:val="25"/>
              </w:numPr>
              <w:rPr>
                <w:rFonts w:ascii="Arial" w:hAnsi="Arial" w:cs="Arial"/>
                <w:sz w:val="16"/>
                <w:szCs w:val="16"/>
              </w:rPr>
            </w:pPr>
            <w:r w:rsidRPr="00CC445E">
              <w:rPr>
                <w:rFonts w:ascii="Arial" w:hAnsi="Arial" w:cs="Arial"/>
                <w:sz w:val="16"/>
                <w:szCs w:val="16"/>
              </w:rPr>
              <w:t>Planning for Trust wide INSET day to begin.</w:t>
            </w:r>
          </w:p>
          <w:p w14:paraId="5A659CF8" w14:textId="34D2AED3" w:rsidR="00A43948" w:rsidRPr="00CC445E" w:rsidRDefault="00A43948" w:rsidP="0091465D">
            <w:pPr>
              <w:pStyle w:val="ListParagraph"/>
              <w:numPr>
                <w:ilvl w:val="0"/>
                <w:numId w:val="25"/>
              </w:numPr>
              <w:rPr>
                <w:rFonts w:ascii="Arial" w:hAnsi="Arial" w:cs="Arial"/>
                <w:sz w:val="16"/>
                <w:szCs w:val="16"/>
              </w:rPr>
            </w:pPr>
          </w:p>
        </w:tc>
        <w:tc>
          <w:tcPr>
            <w:tcW w:w="5338" w:type="dxa"/>
            <w:gridSpan w:val="6"/>
            <w:shd w:val="clear" w:color="auto" w:fill="F2F2F2" w:themeFill="background1" w:themeFillShade="F2"/>
          </w:tcPr>
          <w:p w14:paraId="5E60914A" w14:textId="77777777" w:rsidR="00A43948" w:rsidRPr="00CC445E" w:rsidRDefault="00A43948" w:rsidP="00627A68">
            <w:pPr>
              <w:rPr>
                <w:rFonts w:ascii="Arial" w:hAnsi="Arial" w:cs="Arial"/>
                <w:sz w:val="16"/>
                <w:szCs w:val="16"/>
              </w:rPr>
            </w:pPr>
            <w:r w:rsidRPr="00CC445E">
              <w:rPr>
                <w:rFonts w:ascii="Arial" w:hAnsi="Arial" w:cs="Arial"/>
                <w:sz w:val="16"/>
                <w:szCs w:val="16"/>
              </w:rPr>
              <w:t>Term 3</w:t>
            </w:r>
          </w:p>
          <w:p w14:paraId="28F8741C" w14:textId="2B6AE0D2" w:rsidR="00A43948" w:rsidRPr="00CC445E" w:rsidRDefault="00A43948" w:rsidP="0091465D">
            <w:pPr>
              <w:pStyle w:val="ListParagraph"/>
              <w:numPr>
                <w:ilvl w:val="0"/>
                <w:numId w:val="26"/>
              </w:numPr>
              <w:rPr>
                <w:rFonts w:ascii="Arial" w:hAnsi="Arial" w:cs="Arial"/>
                <w:sz w:val="16"/>
                <w:szCs w:val="16"/>
              </w:rPr>
            </w:pPr>
            <w:r w:rsidRPr="00CC445E">
              <w:rPr>
                <w:rFonts w:ascii="Arial" w:hAnsi="Arial" w:cs="Arial"/>
                <w:sz w:val="16"/>
                <w:szCs w:val="16"/>
              </w:rPr>
              <w:t>September INSET confirmed.</w:t>
            </w:r>
          </w:p>
          <w:p w14:paraId="27662ADA" w14:textId="77777777" w:rsidR="00A43948" w:rsidRPr="00CC445E" w:rsidRDefault="00A43948" w:rsidP="0091465D">
            <w:pPr>
              <w:pStyle w:val="ListParagraph"/>
              <w:numPr>
                <w:ilvl w:val="0"/>
                <w:numId w:val="26"/>
              </w:numPr>
              <w:rPr>
                <w:rFonts w:ascii="Arial" w:hAnsi="Arial" w:cs="Arial"/>
                <w:sz w:val="16"/>
                <w:szCs w:val="16"/>
              </w:rPr>
            </w:pPr>
            <w:r w:rsidRPr="00CC445E">
              <w:rPr>
                <w:rFonts w:ascii="Arial" w:hAnsi="Arial" w:cs="Arial"/>
                <w:sz w:val="16"/>
                <w:szCs w:val="16"/>
              </w:rPr>
              <w:t>Trust communications are now more coherent.</w:t>
            </w:r>
          </w:p>
          <w:p w14:paraId="210771D2" w14:textId="77777777" w:rsidR="0091465D" w:rsidRPr="00CC445E" w:rsidRDefault="0091465D" w:rsidP="0091465D">
            <w:pPr>
              <w:pStyle w:val="ListParagraph"/>
              <w:numPr>
                <w:ilvl w:val="0"/>
                <w:numId w:val="26"/>
              </w:numPr>
              <w:rPr>
                <w:rFonts w:ascii="Arial" w:hAnsi="Arial" w:cs="Arial"/>
                <w:sz w:val="16"/>
                <w:szCs w:val="16"/>
              </w:rPr>
            </w:pPr>
            <w:r w:rsidRPr="00CC445E">
              <w:rPr>
                <w:rFonts w:ascii="Arial" w:hAnsi="Arial" w:cs="Arial"/>
                <w:sz w:val="16"/>
                <w:szCs w:val="16"/>
              </w:rPr>
              <w:t>New Trust Website goes live.</w:t>
            </w:r>
          </w:p>
          <w:p w14:paraId="514853CA" w14:textId="44C78EBC" w:rsidR="00A43948" w:rsidRPr="00CC445E" w:rsidRDefault="0091465D" w:rsidP="0091465D">
            <w:pPr>
              <w:pStyle w:val="ListParagraph"/>
              <w:numPr>
                <w:ilvl w:val="0"/>
                <w:numId w:val="26"/>
              </w:numPr>
              <w:rPr>
                <w:rFonts w:ascii="Arial" w:hAnsi="Arial" w:cs="Arial"/>
                <w:sz w:val="16"/>
                <w:szCs w:val="16"/>
              </w:rPr>
            </w:pPr>
            <w:r>
              <w:rPr>
                <w:rFonts w:ascii="Arial" w:hAnsi="Arial" w:cs="Arial"/>
                <w:sz w:val="16"/>
                <w:szCs w:val="16"/>
              </w:rPr>
              <w:t>Delivery Footprint wide discernment event (June 29</w:t>
            </w:r>
            <w:r w:rsidRPr="0091465D">
              <w:rPr>
                <w:rFonts w:ascii="Arial" w:hAnsi="Arial" w:cs="Arial"/>
                <w:sz w:val="16"/>
                <w:szCs w:val="16"/>
                <w:vertAlign w:val="superscript"/>
              </w:rPr>
              <w:t>th</w:t>
            </w:r>
            <w:r>
              <w:rPr>
                <w:rFonts w:ascii="Arial" w:hAnsi="Arial" w:cs="Arial"/>
                <w:sz w:val="16"/>
                <w:szCs w:val="16"/>
              </w:rPr>
              <w:t>)</w:t>
            </w:r>
          </w:p>
        </w:tc>
      </w:tr>
      <w:tr w:rsidR="00CC445E" w:rsidRPr="00CC445E" w14:paraId="750EF3DE" w14:textId="77777777" w:rsidTr="00B52C2D">
        <w:trPr>
          <w:jc w:val="center"/>
        </w:trPr>
        <w:tc>
          <w:tcPr>
            <w:tcW w:w="991" w:type="dxa"/>
            <w:tcBorders>
              <w:bottom w:val="single" w:sz="4" w:space="0" w:color="auto"/>
            </w:tcBorders>
          </w:tcPr>
          <w:p w14:paraId="41258D35" w14:textId="727732F2" w:rsidR="00CC445E" w:rsidRPr="00CC445E" w:rsidRDefault="00A43948" w:rsidP="00627A68">
            <w:pPr>
              <w:rPr>
                <w:rFonts w:ascii="Arial" w:eastAsia="MS Mincho" w:hAnsi="Arial" w:cs="Arial"/>
                <w:bCs/>
                <w:sz w:val="16"/>
                <w:szCs w:val="16"/>
                <w:lang w:val="en-US"/>
              </w:rPr>
            </w:pPr>
            <w:r>
              <w:rPr>
                <w:rFonts w:ascii="Arial" w:eastAsia="MS Mincho" w:hAnsi="Arial" w:cs="Arial"/>
                <w:bCs/>
                <w:sz w:val="16"/>
                <w:szCs w:val="16"/>
                <w:lang w:val="en-US"/>
              </w:rPr>
              <w:t>Term</w:t>
            </w:r>
          </w:p>
        </w:tc>
        <w:tc>
          <w:tcPr>
            <w:tcW w:w="1839" w:type="dxa"/>
            <w:tcBorders>
              <w:bottom w:val="single" w:sz="4" w:space="0" w:color="auto"/>
            </w:tcBorders>
            <w:shd w:val="clear" w:color="auto" w:fill="auto"/>
          </w:tcPr>
          <w:p w14:paraId="0563DF22" w14:textId="217FDBF2" w:rsidR="00CC445E" w:rsidRPr="00CC445E" w:rsidRDefault="00CC445E" w:rsidP="00627A68">
            <w:pPr>
              <w:rPr>
                <w:rFonts w:ascii="Arial" w:eastAsia="MS Mincho" w:hAnsi="Arial" w:cs="Arial"/>
                <w:bCs/>
                <w:sz w:val="16"/>
                <w:szCs w:val="16"/>
                <w:lang w:val="en-US"/>
              </w:rPr>
            </w:pPr>
            <w:r w:rsidRPr="00CC445E">
              <w:rPr>
                <w:rFonts w:ascii="Arial" w:eastAsia="MS Mincho" w:hAnsi="Arial" w:cs="Arial"/>
                <w:bCs/>
                <w:sz w:val="16"/>
                <w:szCs w:val="16"/>
                <w:lang w:val="en-US"/>
              </w:rPr>
              <w:t>Objective</w:t>
            </w:r>
          </w:p>
        </w:tc>
        <w:tc>
          <w:tcPr>
            <w:tcW w:w="851" w:type="dxa"/>
            <w:tcBorders>
              <w:bottom w:val="single" w:sz="4" w:space="0" w:color="auto"/>
            </w:tcBorders>
            <w:shd w:val="clear" w:color="auto" w:fill="auto"/>
          </w:tcPr>
          <w:p w14:paraId="6373C11D" w14:textId="77777777" w:rsidR="00CC445E" w:rsidRPr="00CC445E" w:rsidRDefault="00CC445E" w:rsidP="00627A68">
            <w:pPr>
              <w:rPr>
                <w:rFonts w:ascii="Arial" w:eastAsia="MS Mincho" w:hAnsi="Arial" w:cs="Arial"/>
                <w:bCs/>
                <w:sz w:val="16"/>
                <w:szCs w:val="16"/>
                <w:lang w:val="en-US"/>
              </w:rPr>
            </w:pPr>
            <w:r w:rsidRPr="00CC445E">
              <w:rPr>
                <w:rFonts w:ascii="Arial" w:eastAsia="MS Mincho" w:hAnsi="Arial" w:cs="Arial"/>
                <w:bCs/>
                <w:sz w:val="16"/>
                <w:szCs w:val="16"/>
                <w:lang w:val="en-US"/>
              </w:rPr>
              <w:t>Lead</w:t>
            </w:r>
          </w:p>
        </w:tc>
        <w:tc>
          <w:tcPr>
            <w:tcW w:w="567" w:type="dxa"/>
            <w:tcBorders>
              <w:bottom w:val="single" w:sz="4" w:space="0" w:color="auto"/>
            </w:tcBorders>
            <w:shd w:val="clear" w:color="auto" w:fill="auto"/>
          </w:tcPr>
          <w:p w14:paraId="6AC4645A" w14:textId="77777777" w:rsidR="00CC445E" w:rsidRPr="00CC445E" w:rsidRDefault="00CC445E" w:rsidP="00627A68">
            <w:pPr>
              <w:rPr>
                <w:rFonts w:ascii="Arial" w:eastAsia="MS Mincho" w:hAnsi="Arial" w:cs="Arial"/>
                <w:bCs/>
                <w:sz w:val="16"/>
                <w:szCs w:val="16"/>
                <w:lang w:val="en-US"/>
              </w:rPr>
            </w:pPr>
            <w:r w:rsidRPr="00CC445E">
              <w:rPr>
                <w:rFonts w:ascii="Arial" w:eastAsia="MS Mincho" w:hAnsi="Arial" w:cs="Arial"/>
                <w:bCs/>
                <w:sz w:val="16"/>
                <w:szCs w:val="16"/>
                <w:lang w:val="en-US"/>
              </w:rPr>
              <w:t>RAG</w:t>
            </w:r>
          </w:p>
        </w:tc>
        <w:tc>
          <w:tcPr>
            <w:tcW w:w="6662" w:type="dxa"/>
            <w:gridSpan w:val="3"/>
            <w:tcBorders>
              <w:bottom w:val="single" w:sz="4" w:space="0" w:color="auto"/>
            </w:tcBorders>
            <w:shd w:val="clear" w:color="auto" w:fill="auto"/>
          </w:tcPr>
          <w:p w14:paraId="0B4AC357" w14:textId="77777777" w:rsidR="00CC445E" w:rsidRPr="00CC445E" w:rsidRDefault="00CC445E" w:rsidP="00627A68">
            <w:pPr>
              <w:contextualSpacing/>
              <w:rPr>
                <w:rFonts w:ascii="Arial" w:eastAsia="MS Mincho" w:hAnsi="Arial" w:cs="Arial"/>
                <w:bCs/>
                <w:sz w:val="16"/>
                <w:szCs w:val="16"/>
                <w:lang w:val="en-US"/>
              </w:rPr>
            </w:pPr>
            <w:r w:rsidRPr="00CC445E">
              <w:rPr>
                <w:rFonts w:ascii="Arial" w:eastAsia="MS Mincho" w:hAnsi="Arial" w:cs="Arial"/>
                <w:bCs/>
                <w:sz w:val="16"/>
                <w:szCs w:val="16"/>
                <w:lang w:val="en-US"/>
              </w:rPr>
              <w:t>Actions</w:t>
            </w:r>
          </w:p>
        </w:tc>
        <w:tc>
          <w:tcPr>
            <w:tcW w:w="1276" w:type="dxa"/>
            <w:gridSpan w:val="2"/>
            <w:tcBorders>
              <w:bottom w:val="single" w:sz="4" w:space="0" w:color="auto"/>
            </w:tcBorders>
            <w:shd w:val="clear" w:color="auto" w:fill="auto"/>
          </w:tcPr>
          <w:p w14:paraId="4E3490A2" w14:textId="77777777" w:rsidR="00CC445E" w:rsidRPr="00CC445E" w:rsidRDefault="00CC445E" w:rsidP="00627A68">
            <w:pPr>
              <w:contextualSpacing/>
              <w:rPr>
                <w:rFonts w:ascii="Arial" w:eastAsia="MS Mincho" w:hAnsi="Arial" w:cs="Arial"/>
                <w:bCs/>
                <w:sz w:val="16"/>
                <w:szCs w:val="16"/>
                <w:lang w:val="en-US"/>
              </w:rPr>
            </w:pPr>
            <w:r w:rsidRPr="00CC445E">
              <w:rPr>
                <w:rFonts w:ascii="Arial" w:eastAsia="MS Mincho" w:hAnsi="Arial" w:cs="Arial"/>
                <w:bCs/>
                <w:sz w:val="16"/>
                <w:szCs w:val="16"/>
                <w:lang w:val="en-US"/>
              </w:rPr>
              <w:t>Milestone and Deadline</w:t>
            </w:r>
          </w:p>
        </w:tc>
        <w:tc>
          <w:tcPr>
            <w:tcW w:w="992" w:type="dxa"/>
            <w:tcBorders>
              <w:bottom w:val="single" w:sz="4" w:space="0" w:color="auto"/>
            </w:tcBorders>
            <w:shd w:val="clear" w:color="auto" w:fill="auto"/>
          </w:tcPr>
          <w:p w14:paraId="519D8140" w14:textId="77777777" w:rsidR="00CC445E" w:rsidRPr="00CC445E" w:rsidRDefault="00CC445E" w:rsidP="00627A68">
            <w:pPr>
              <w:rPr>
                <w:rFonts w:ascii="Arial" w:eastAsia="MS Mincho" w:hAnsi="Arial" w:cs="Arial"/>
                <w:bCs/>
                <w:sz w:val="16"/>
                <w:szCs w:val="16"/>
                <w:lang w:val="en-US"/>
              </w:rPr>
            </w:pPr>
            <w:r w:rsidRPr="00CC445E">
              <w:rPr>
                <w:rFonts w:ascii="Arial" w:eastAsia="MS Mincho" w:hAnsi="Arial" w:cs="Arial"/>
                <w:bCs/>
                <w:sz w:val="16"/>
                <w:szCs w:val="16"/>
                <w:lang w:val="en-US"/>
              </w:rPr>
              <w:t>Mon &amp; eval</w:t>
            </w:r>
          </w:p>
        </w:tc>
        <w:tc>
          <w:tcPr>
            <w:tcW w:w="992" w:type="dxa"/>
            <w:tcBorders>
              <w:bottom w:val="single" w:sz="4" w:space="0" w:color="auto"/>
            </w:tcBorders>
            <w:shd w:val="clear" w:color="auto" w:fill="auto"/>
          </w:tcPr>
          <w:p w14:paraId="22744B65" w14:textId="77777777" w:rsidR="00CC445E" w:rsidRPr="00CC445E" w:rsidRDefault="00CC445E" w:rsidP="00627A68">
            <w:pPr>
              <w:rPr>
                <w:rFonts w:ascii="Arial" w:eastAsia="MS Mincho" w:hAnsi="Arial" w:cs="Arial"/>
                <w:bCs/>
                <w:sz w:val="16"/>
                <w:szCs w:val="16"/>
                <w:lang w:val="en-US"/>
              </w:rPr>
            </w:pPr>
            <w:r w:rsidRPr="00CC445E">
              <w:rPr>
                <w:rFonts w:ascii="Arial" w:eastAsia="MS Mincho" w:hAnsi="Arial" w:cs="Arial"/>
                <w:bCs/>
                <w:sz w:val="16"/>
                <w:szCs w:val="16"/>
                <w:lang w:val="en-US"/>
              </w:rPr>
              <w:t>Support and cost</w:t>
            </w:r>
          </w:p>
        </w:tc>
        <w:tc>
          <w:tcPr>
            <w:tcW w:w="1569" w:type="dxa"/>
            <w:tcBorders>
              <w:bottom w:val="single" w:sz="4" w:space="0" w:color="auto"/>
            </w:tcBorders>
          </w:tcPr>
          <w:p w14:paraId="627D1EAE" w14:textId="65A4021A" w:rsidR="00CC445E" w:rsidRPr="00CC445E" w:rsidRDefault="00CC445E" w:rsidP="00627A68">
            <w:pPr>
              <w:rPr>
                <w:rFonts w:ascii="Arial" w:eastAsia="MS Mincho" w:hAnsi="Arial" w:cs="Arial"/>
                <w:bCs/>
                <w:sz w:val="16"/>
                <w:szCs w:val="16"/>
                <w:lang w:val="en-US"/>
              </w:rPr>
            </w:pPr>
            <w:r w:rsidRPr="00CC445E">
              <w:rPr>
                <w:rFonts w:ascii="Arial" w:eastAsia="MS Mincho" w:hAnsi="Arial" w:cs="Arial"/>
                <w:bCs/>
                <w:sz w:val="16"/>
                <w:szCs w:val="16"/>
                <w:lang w:val="en-US"/>
              </w:rPr>
              <w:t xml:space="preserve">Impact </w:t>
            </w:r>
          </w:p>
        </w:tc>
      </w:tr>
      <w:tr w:rsidR="00716D70" w:rsidRPr="00CC445E" w14:paraId="0BE336F7" w14:textId="77777777" w:rsidTr="00716D70">
        <w:trPr>
          <w:jc w:val="center"/>
        </w:trPr>
        <w:tc>
          <w:tcPr>
            <w:tcW w:w="15739" w:type="dxa"/>
            <w:gridSpan w:val="12"/>
            <w:tcBorders>
              <w:bottom w:val="single" w:sz="4" w:space="0" w:color="auto"/>
            </w:tcBorders>
            <w:shd w:val="clear" w:color="auto" w:fill="000000" w:themeFill="text1"/>
          </w:tcPr>
          <w:p w14:paraId="574BA419" w14:textId="3BC0456A" w:rsidR="00716D70" w:rsidRPr="00716D70" w:rsidRDefault="00716D70" w:rsidP="00716D70">
            <w:pPr>
              <w:jc w:val="center"/>
              <w:rPr>
                <w:rFonts w:ascii="Arial" w:eastAsia="MS Mincho" w:hAnsi="Arial" w:cs="Arial"/>
                <w:b/>
                <w:bCs/>
                <w:sz w:val="16"/>
                <w:szCs w:val="16"/>
                <w:lang w:val="en-US"/>
              </w:rPr>
            </w:pPr>
            <w:r w:rsidRPr="00716D70">
              <w:rPr>
                <w:rFonts w:ascii="Arial" w:eastAsia="MS Mincho" w:hAnsi="Arial" w:cs="Arial"/>
                <w:b/>
                <w:bCs/>
                <w:sz w:val="16"/>
                <w:szCs w:val="16"/>
                <w:lang w:val="en-US"/>
              </w:rPr>
              <w:t>Mission and Vision Development</w:t>
            </w:r>
          </w:p>
        </w:tc>
      </w:tr>
      <w:tr w:rsidR="0091465D" w:rsidRPr="00CC445E" w14:paraId="1921F8E3" w14:textId="77777777" w:rsidTr="0091465D">
        <w:trPr>
          <w:trHeight w:val="189"/>
          <w:jc w:val="center"/>
        </w:trPr>
        <w:tc>
          <w:tcPr>
            <w:tcW w:w="991" w:type="dxa"/>
            <w:vMerge w:val="restart"/>
          </w:tcPr>
          <w:p w14:paraId="22B5D0EB" w14:textId="1D5A2305" w:rsidR="0091465D" w:rsidRPr="00CC445E" w:rsidRDefault="0091465D" w:rsidP="00627A68">
            <w:pPr>
              <w:rPr>
                <w:rFonts w:ascii="Arial" w:eastAsia="MS Mincho" w:hAnsi="Arial" w:cs="Arial"/>
                <w:sz w:val="16"/>
                <w:szCs w:val="16"/>
                <w:lang w:val="en-US"/>
              </w:rPr>
            </w:pPr>
            <w:r>
              <w:rPr>
                <w:rFonts w:ascii="Arial" w:eastAsia="MS Mincho" w:hAnsi="Arial" w:cs="Arial"/>
                <w:sz w:val="16"/>
                <w:szCs w:val="16"/>
                <w:lang w:val="en-US"/>
              </w:rPr>
              <w:t>Spring and Summer</w:t>
            </w:r>
          </w:p>
        </w:tc>
        <w:tc>
          <w:tcPr>
            <w:tcW w:w="1839" w:type="dxa"/>
            <w:vMerge w:val="restart"/>
          </w:tcPr>
          <w:p w14:paraId="3BBCAEF4" w14:textId="10075776" w:rsidR="0091465D" w:rsidRPr="00CC445E" w:rsidRDefault="0091465D" w:rsidP="00627A68">
            <w:pPr>
              <w:rPr>
                <w:rFonts w:ascii="Arial" w:eastAsia="MS Mincho" w:hAnsi="Arial" w:cs="Arial"/>
                <w:sz w:val="16"/>
                <w:szCs w:val="16"/>
                <w:lang w:val="en-US"/>
              </w:rPr>
            </w:pPr>
            <w:r w:rsidRPr="00CC445E">
              <w:rPr>
                <w:rFonts w:ascii="Arial" w:eastAsia="MS Mincho" w:hAnsi="Arial" w:cs="Arial"/>
                <w:sz w:val="16"/>
                <w:szCs w:val="16"/>
                <w:lang w:val="en-US"/>
              </w:rPr>
              <w:t>1ai) Deliver Trust Mission event for Key Leaders</w:t>
            </w:r>
            <w:r>
              <w:rPr>
                <w:rFonts w:ascii="Arial" w:eastAsia="MS Mincho" w:hAnsi="Arial" w:cs="Arial"/>
                <w:sz w:val="16"/>
                <w:szCs w:val="16"/>
                <w:lang w:val="en-US"/>
              </w:rPr>
              <w:t xml:space="preserve"> and broader </w:t>
            </w:r>
            <w:r>
              <w:rPr>
                <w:rFonts w:ascii="Arial" w:eastAsia="MS Mincho" w:hAnsi="Arial" w:cs="Arial"/>
                <w:sz w:val="16"/>
                <w:szCs w:val="16"/>
                <w:lang w:val="en-US"/>
              </w:rPr>
              <w:lastRenderedPageBreak/>
              <w:t>stakeholders across the STOC footprint</w:t>
            </w:r>
          </w:p>
        </w:tc>
        <w:tc>
          <w:tcPr>
            <w:tcW w:w="851" w:type="dxa"/>
            <w:vMerge w:val="restart"/>
          </w:tcPr>
          <w:p w14:paraId="6D02FF6F" w14:textId="77777777" w:rsidR="0091465D" w:rsidRPr="00CC445E" w:rsidRDefault="0091465D" w:rsidP="00627A68">
            <w:pPr>
              <w:rPr>
                <w:rFonts w:ascii="Arial" w:eastAsia="MS Mincho" w:hAnsi="Arial" w:cs="Arial"/>
                <w:sz w:val="16"/>
                <w:szCs w:val="16"/>
                <w:lang w:val="en-US"/>
              </w:rPr>
            </w:pPr>
            <w:r w:rsidRPr="00CC445E">
              <w:rPr>
                <w:rFonts w:ascii="Arial" w:eastAsia="MS Mincho" w:hAnsi="Arial" w:cs="Arial"/>
                <w:sz w:val="16"/>
                <w:szCs w:val="16"/>
                <w:lang w:val="en-US"/>
              </w:rPr>
              <w:lastRenderedPageBreak/>
              <w:t>CF</w:t>
            </w:r>
          </w:p>
          <w:p w14:paraId="5090ABDE" w14:textId="59E593F4" w:rsidR="0091465D" w:rsidRPr="00CC445E" w:rsidRDefault="0091465D"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567" w:type="dxa"/>
            <w:shd w:val="clear" w:color="auto" w:fill="92D050"/>
          </w:tcPr>
          <w:p w14:paraId="591E4CB2" w14:textId="77777777" w:rsidR="0091465D" w:rsidRPr="00CC445E" w:rsidRDefault="0091465D" w:rsidP="00627A68">
            <w:pPr>
              <w:rPr>
                <w:rFonts w:ascii="Arial" w:eastAsia="MS Mincho" w:hAnsi="Arial" w:cs="Arial"/>
                <w:sz w:val="16"/>
                <w:szCs w:val="16"/>
                <w:lang w:val="en-US"/>
              </w:rPr>
            </w:pPr>
          </w:p>
        </w:tc>
        <w:tc>
          <w:tcPr>
            <w:tcW w:w="6662" w:type="dxa"/>
            <w:gridSpan w:val="3"/>
            <w:vMerge w:val="restart"/>
            <w:shd w:val="clear" w:color="auto" w:fill="auto"/>
          </w:tcPr>
          <w:p w14:paraId="0CA65534" w14:textId="77777777" w:rsidR="0091465D" w:rsidRPr="00CC445E" w:rsidRDefault="0091465D" w:rsidP="00056862">
            <w:pPr>
              <w:rPr>
                <w:rFonts w:ascii="Arial" w:eastAsia="MS Mincho" w:hAnsi="Arial" w:cs="Arial"/>
                <w:sz w:val="16"/>
                <w:szCs w:val="16"/>
              </w:rPr>
            </w:pPr>
            <w:r w:rsidRPr="00CC445E">
              <w:rPr>
                <w:rFonts w:ascii="Arial" w:eastAsia="MS Mincho" w:hAnsi="Arial" w:cs="Arial"/>
                <w:sz w:val="16"/>
                <w:szCs w:val="16"/>
              </w:rPr>
              <w:t>1.Schedule Date/Time for events – given the context TWO different events are needed;</w:t>
            </w:r>
          </w:p>
          <w:p w14:paraId="0855461E" w14:textId="77777777" w:rsidR="0091465D" w:rsidRPr="00CC445E" w:rsidRDefault="0091465D" w:rsidP="00056862">
            <w:pPr>
              <w:rPr>
                <w:rFonts w:ascii="Arial" w:eastAsia="MS Mincho" w:hAnsi="Arial" w:cs="Arial"/>
                <w:sz w:val="16"/>
                <w:szCs w:val="16"/>
              </w:rPr>
            </w:pPr>
            <w:r w:rsidRPr="00CC445E">
              <w:rPr>
                <w:rFonts w:ascii="Arial" w:eastAsia="MS Mincho" w:hAnsi="Arial" w:cs="Arial"/>
                <w:sz w:val="16"/>
                <w:szCs w:val="16"/>
              </w:rPr>
              <w:t>a) Board/CAT Leaders to consider mission</w:t>
            </w:r>
          </w:p>
          <w:p w14:paraId="7A713BD3" w14:textId="7FF7A91A" w:rsidR="0091465D" w:rsidRPr="00CC445E" w:rsidRDefault="0091465D" w:rsidP="00056862">
            <w:pPr>
              <w:rPr>
                <w:rFonts w:ascii="Arial" w:eastAsia="MS Mincho" w:hAnsi="Arial" w:cs="Arial"/>
                <w:sz w:val="16"/>
                <w:szCs w:val="16"/>
              </w:rPr>
            </w:pPr>
            <w:r w:rsidRPr="00CC445E">
              <w:rPr>
                <w:rFonts w:ascii="Arial" w:eastAsia="MS Mincho" w:hAnsi="Arial" w:cs="Arial"/>
                <w:sz w:val="16"/>
                <w:szCs w:val="16"/>
              </w:rPr>
              <w:t>b) Footprint wide event for all schools/HT’s/Chairs</w:t>
            </w:r>
          </w:p>
        </w:tc>
        <w:tc>
          <w:tcPr>
            <w:tcW w:w="1276" w:type="dxa"/>
            <w:gridSpan w:val="2"/>
            <w:vMerge w:val="restart"/>
          </w:tcPr>
          <w:p w14:paraId="5A239830" w14:textId="62072A5B" w:rsidR="0091465D" w:rsidRPr="00CC445E" w:rsidRDefault="0091465D" w:rsidP="00627A68">
            <w:pPr>
              <w:contextualSpacing/>
              <w:rPr>
                <w:rFonts w:ascii="Arial" w:eastAsia="MS Mincho" w:hAnsi="Arial" w:cs="Arial"/>
                <w:sz w:val="16"/>
                <w:szCs w:val="16"/>
                <w:lang w:val="en-US"/>
              </w:rPr>
            </w:pPr>
            <w:r w:rsidRPr="00B73CBE">
              <w:rPr>
                <w:rFonts w:ascii="Arial" w:eastAsia="MS Mincho" w:hAnsi="Arial" w:cs="Arial"/>
                <w:sz w:val="16"/>
                <w:szCs w:val="16"/>
                <w:highlight w:val="green"/>
                <w:lang w:val="en-US"/>
              </w:rPr>
              <w:t>01.03.22</w:t>
            </w:r>
          </w:p>
          <w:p w14:paraId="50CC2C32" w14:textId="77777777" w:rsidR="0091465D" w:rsidRPr="00CC445E" w:rsidRDefault="0091465D" w:rsidP="00627A68">
            <w:pPr>
              <w:contextualSpacing/>
              <w:rPr>
                <w:rFonts w:ascii="Arial" w:eastAsia="MS Mincho" w:hAnsi="Arial" w:cs="Arial"/>
                <w:sz w:val="16"/>
                <w:szCs w:val="16"/>
                <w:lang w:val="en-US"/>
              </w:rPr>
            </w:pPr>
            <w:r w:rsidRPr="00FE308D">
              <w:rPr>
                <w:rFonts w:ascii="Arial" w:eastAsia="MS Mincho" w:hAnsi="Arial" w:cs="Arial"/>
                <w:sz w:val="16"/>
                <w:szCs w:val="16"/>
                <w:highlight w:val="green"/>
                <w:lang w:val="en-US"/>
              </w:rPr>
              <w:t>01.04.22</w:t>
            </w:r>
          </w:p>
          <w:p w14:paraId="651114D2" w14:textId="42FB6792"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01.06.22</w:t>
            </w:r>
          </w:p>
        </w:tc>
        <w:tc>
          <w:tcPr>
            <w:tcW w:w="992" w:type="dxa"/>
            <w:vMerge w:val="restart"/>
          </w:tcPr>
          <w:p w14:paraId="5B58B034" w14:textId="118D8DBF" w:rsidR="0091465D" w:rsidRPr="00CC445E" w:rsidRDefault="0091465D"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tcPr>
          <w:p w14:paraId="746C94A7" w14:textId="148613FB" w:rsidR="0091465D" w:rsidRPr="00CC445E" w:rsidRDefault="0091465D" w:rsidP="00627A68">
            <w:pPr>
              <w:rPr>
                <w:rFonts w:ascii="Arial" w:eastAsia="MS Mincho" w:hAnsi="Arial" w:cs="Arial"/>
                <w:sz w:val="16"/>
                <w:szCs w:val="16"/>
                <w:lang w:val="en-US"/>
              </w:rPr>
            </w:pPr>
            <w:r w:rsidRPr="00CC445E">
              <w:rPr>
                <w:rFonts w:ascii="Arial" w:eastAsia="MS Mincho" w:hAnsi="Arial" w:cs="Arial"/>
                <w:sz w:val="16"/>
                <w:szCs w:val="16"/>
                <w:lang w:val="en-US"/>
              </w:rPr>
              <w:t>20 hours</w:t>
            </w:r>
          </w:p>
        </w:tc>
        <w:tc>
          <w:tcPr>
            <w:tcW w:w="1569" w:type="dxa"/>
            <w:vMerge w:val="restart"/>
          </w:tcPr>
          <w:p w14:paraId="048FBBBD" w14:textId="7472E7E1" w:rsidR="0091465D" w:rsidRPr="00CC445E" w:rsidRDefault="0091465D" w:rsidP="00627A68">
            <w:pPr>
              <w:rPr>
                <w:rFonts w:ascii="Arial" w:eastAsia="MS Mincho" w:hAnsi="Arial" w:cs="Arial"/>
                <w:sz w:val="16"/>
                <w:szCs w:val="16"/>
                <w:lang w:val="en-US"/>
              </w:rPr>
            </w:pPr>
            <w:r w:rsidRPr="00CC445E">
              <w:rPr>
                <w:rFonts w:ascii="Arial" w:eastAsia="MS Mincho" w:hAnsi="Arial" w:cs="Arial"/>
                <w:sz w:val="16"/>
                <w:szCs w:val="16"/>
                <w:lang w:val="en-US"/>
              </w:rPr>
              <w:t>Collation of Stakeholder views and input</w:t>
            </w:r>
          </w:p>
        </w:tc>
      </w:tr>
      <w:tr w:rsidR="0091465D" w:rsidRPr="00CC445E" w14:paraId="2BEBBA8B" w14:textId="77777777" w:rsidTr="00B73CBE">
        <w:trPr>
          <w:trHeight w:val="188"/>
          <w:jc w:val="center"/>
        </w:trPr>
        <w:tc>
          <w:tcPr>
            <w:tcW w:w="991" w:type="dxa"/>
            <w:vMerge/>
          </w:tcPr>
          <w:p w14:paraId="6673385D" w14:textId="77777777" w:rsidR="0091465D" w:rsidRDefault="0091465D" w:rsidP="00627A68">
            <w:pPr>
              <w:rPr>
                <w:rFonts w:ascii="Arial" w:eastAsia="MS Mincho" w:hAnsi="Arial" w:cs="Arial"/>
                <w:sz w:val="16"/>
                <w:szCs w:val="16"/>
                <w:lang w:val="en-US"/>
              </w:rPr>
            </w:pPr>
          </w:p>
        </w:tc>
        <w:tc>
          <w:tcPr>
            <w:tcW w:w="1839" w:type="dxa"/>
            <w:vMerge/>
          </w:tcPr>
          <w:p w14:paraId="6D462D76" w14:textId="77777777" w:rsidR="0091465D" w:rsidRPr="00CC445E" w:rsidRDefault="0091465D" w:rsidP="00627A68">
            <w:pPr>
              <w:rPr>
                <w:rFonts w:ascii="Arial" w:eastAsia="MS Mincho" w:hAnsi="Arial" w:cs="Arial"/>
                <w:sz w:val="16"/>
                <w:szCs w:val="16"/>
                <w:lang w:val="en-US"/>
              </w:rPr>
            </w:pPr>
          </w:p>
        </w:tc>
        <w:tc>
          <w:tcPr>
            <w:tcW w:w="851" w:type="dxa"/>
            <w:vMerge/>
          </w:tcPr>
          <w:p w14:paraId="384AF45D" w14:textId="77777777" w:rsidR="0091465D" w:rsidRPr="00CC445E" w:rsidRDefault="0091465D" w:rsidP="00627A68">
            <w:pPr>
              <w:rPr>
                <w:rFonts w:ascii="Arial" w:eastAsia="MS Mincho" w:hAnsi="Arial" w:cs="Arial"/>
                <w:sz w:val="16"/>
                <w:szCs w:val="16"/>
                <w:lang w:val="en-US"/>
              </w:rPr>
            </w:pPr>
          </w:p>
        </w:tc>
        <w:tc>
          <w:tcPr>
            <w:tcW w:w="567" w:type="dxa"/>
            <w:shd w:val="clear" w:color="auto" w:fill="FFC000"/>
          </w:tcPr>
          <w:p w14:paraId="2E8D6E3A" w14:textId="77777777" w:rsidR="0091465D" w:rsidRPr="00CC445E" w:rsidRDefault="0091465D" w:rsidP="00627A68">
            <w:pPr>
              <w:rPr>
                <w:rFonts w:ascii="Arial" w:eastAsia="MS Mincho" w:hAnsi="Arial" w:cs="Arial"/>
                <w:sz w:val="16"/>
                <w:szCs w:val="16"/>
                <w:lang w:val="en-US"/>
              </w:rPr>
            </w:pPr>
          </w:p>
        </w:tc>
        <w:tc>
          <w:tcPr>
            <w:tcW w:w="6662" w:type="dxa"/>
            <w:gridSpan w:val="3"/>
            <w:vMerge/>
            <w:shd w:val="clear" w:color="auto" w:fill="auto"/>
          </w:tcPr>
          <w:p w14:paraId="02CA63C4" w14:textId="77777777" w:rsidR="0091465D" w:rsidRPr="00CC445E" w:rsidRDefault="0091465D" w:rsidP="00056862">
            <w:pPr>
              <w:rPr>
                <w:rFonts w:ascii="Arial" w:eastAsia="MS Mincho" w:hAnsi="Arial" w:cs="Arial"/>
                <w:sz w:val="16"/>
                <w:szCs w:val="16"/>
              </w:rPr>
            </w:pPr>
          </w:p>
        </w:tc>
        <w:tc>
          <w:tcPr>
            <w:tcW w:w="1276" w:type="dxa"/>
            <w:gridSpan w:val="2"/>
            <w:vMerge/>
          </w:tcPr>
          <w:p w14:paraId="29620EA0" w14:textId="77777777" w:rsidR="0091465D" w:rsidRPr="00B73CBE" w:rsidRDefault="0091465D" w:rsidP="00627A68">
            <w:pPr>
              <w:contextualSpacing/>
              <w:rPr>
                <w:rFonts w:ascii="Arial" w:eastAsia="MS Mincho" w:hAnsi="Arial" w:cs="Arial"/>
                <w:sz w:val="16"/>
                <w:szCs w:val="16"/>
                <w:highlight w:val="green"/>
                <w:lang w:val="en-US"/>
              </w:rPr>
            </w:pPr>
          </w:p>
        </w:tc>
        <w:tc>
          <w:tcPr>
            <w:tcW w:w="992" w:type="dxa"/>
            <w:vMerge/>
          </w:tcPr>
          <w:p w14:paraId="31D7E15A" w14:textId="77777777" w:rsidR="0091465D" w:rsidRPr="00CC445E" w:rsidRDefault="0091465D" w:rsidP="00627A68">
            <w:pPr>
              <w:rPr>
                <w:rFonts w:ascii="Arial" w:eastAsia="MS Mincho" w:hAnsi="Arial" w:cs="Arial"/>
                <w:sz w:val="16"/>
                <w:szCs w:val="16"/>
                <w:lang w:val="en-US"/>
              </w:rPr>
            </w:pPr>
          </w:p>
        </w:tc>
        <w:tc>
          <w:tcPr>
            <w:tcW w:w="992" w:type="dxa"/>
            <w:vMerge/>
          </w:tcPr>
          <w:p w14:paraId="41ED0047" w14:textId="77777777" w:rsidR="0091465D" w:rsidRPr="00CC445E" w:rsidRDefault="0091465D" w:rsidP="00627A68">
            <w:pPr>
              <w:rPr>
                <w:rFonts w:ascii="Arial" w:eastAsia="MS Mincho" w:hAnsi="Arial" w:cs="Arial"/>
                <w:sz w:val="16"/>
                <w:szCs w:val="16"/>
                <w:lang w:val="en-US"/>
              </w:rPr>
            </w:pPr>
          </w:p>
        </w:tc>
        <w:tc>
          <w:tcPr>
            <w:tcW w:w="1569" w:type="dxa"/>
            <w:vMerge/>
          </w:tcPr>
          <w:p w14:paraId="3C3081AE" w14:textId="77777777" w:rsidR="0091465D" w:rsidRPr="00CC445E" w:rsidRDefault="0091465D" w:rsidP="00627A68">
            <w:pPr>
              <w:rPr>
                <w:rFonts w:ascii="Arial" w:eastAsia="MS Mincho" w:hAnsi="Arial" w:cs="Arial"/>
                <w:sz w:val="16"/>
                <w:szCs w:val="16"/>
                <w:lang w:val="en-US"/>
              </w:rPr>
            </w:pPr>
          </w:p>
        </w:tc>
      </w:tr>
      <w:tr w:rsidR="0091465D" w:rsidRPr="00CC445E" w14:paraId="65AA0CF2" w14:textId="77777777" w:rsidTr="004517BB">
        <w:trPr>
          <w:trHeight w:val="86"/>
          <w:jc w:val="center"/>
        </w:trPr>
        <w:tc>
          <w:tcPr>
            <w:tcW w:w="991" w:type="dxa"/>
            <w:vMerge/>
          </w:tcPr>
          <w:p w14:paraId="0DD258EC" w14:textId="77777777" w:rsidR="0091465D" w:rsidRPr="00CC445E" w:rsidRDefault="0091465D" w:rsidP="00627A68">
            <w:pPr>
              <w:rPr>
                <w:rFonts w:ascii="Arial" w:eastAsia="MS Mincho" w:hAnsi="Arial" w:cs="Arial"/>
                <w:sz w:val="16"/>
                <w:szCs w:val="16"/>
                <w:lang w:val="en-US"/>
              </w:rPr>
            </w:pPr>
          </w:p>
        </w:tc>
        <w:tc>
          <w:tcPr>
            <w:tcW w:w="1839" w:type="dxa"/>
            <w:vMerge/>
          </w:tcPr>
          <w:p w14:paraId="4C0A116C" w14:textId="2B0F879D" w:rsidR="0091465D" w:rsidRPr="00CC445E" w:rsidRDefault="0091465D" w:rsidP="00627A68">
            <w:pPr>
              <w:rPr>
                <w:rFonts w:ascii="Arial" w:eastAsia="MS Mincho" w:hAnsi="Arial" w:cs="Arial"/>
                <w:sz w:val="16"/>
                <w:szCs w:val="16"/>
                <w:lang w:val="en-US"/>
              </w:rPr>
            </w:pPr>
          </w:p>
        </w:tc>
        <w:tc>
          <w:tcPr>
            <w:tcW w:w="851" w:type="dxa"/>
            <w:vMerge/>
          </w:tcPr>
          <w:p w14:paraId="394B2704" w14:textId="77777777" w:rsidR="0091465D" w:rsidRPr="00CC445E" w:rsidRDefault="0091465D" w:rsidP="00627A68">
            <w:pPr>
              <w:rPr>
                <w:rFonts w:ascii="Arial" w:eastAsia="MS Mincho" w:hAnsi="Arial" w:cs="Arial"/>
                <w:sz w:val="16"/>
                <w:szCs w:val="16"/>
                <w:lang w:val="en-US"/>
              </w:rPr>
            </w:pPr>
          </w:p>
        </w:tc>
        <w:tc>
          <w:tcPr>
            <w:tcW w:w="567" w:type="dxa"/>
            <w:shd w:val="clear" w:color="auto" w:fill="92D050"/>
          </w:tcPr>
          <w:p w14:paraId="13248E09" w14:textId="77777777" w:rsidR="0091465D" w:rsidRPr="00CC445E" w:rsidRDefault="0091465D" w:rsidP="00627A68">
            <w:pPr>
              <w:rPr>
                <w:rFonts w:ascii="Arial" w:eastAsia="MS Mincho" w:hAnsi="Arial" w:cs="Arial"/>
                <w:sz w:val="16"/>
                <w:szCs w:val="16"/>
                <w:lang w:val="en-US"/>
              </w:rPr>
            </w:pPr>
          </w:p>
        </w:tc>
        <w:tc>
          <w:tcPr>
            <w:tcW w:w="6662" w:type="dxa"/>
            <w:gridSpan w:val="3"/>
            <w:shd w:val="clear" w:color="auto" w:fill="auto"/>
          </w:tcPr>
          <w:p w14:paraId="7C69B0FA" w14:textId="55BDAE0A"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 xml:space="preserve">2. Draft proposed agenda/schedule and review with </w:t>
            </w:r>
            <w:r>
              <w:rPr>
                <w:rFonts w:ascii="Arial" w:eastAsia="MS Mincho" w:hAnsi="Arial" w:cs="Arial"/>
                <w:sz w:val="16"/>
                <w:szCs w:val="16"/>
                <w:lang w:val="en-US"/>
              </w:rPr>
              <w:t>Chair/Vice Chair</w:t>
            </w:r>
          </w:p>
        </w:tc>
        <w:tc>
          <w:tcPr>
            <w:tcW w:w="1276" w:type="dxa"/>
            <w:gridSpan w:val="2"/>
          </w:tcPr>
          <w:p w14:paraId="7DB7727C" w14:textId="38F0C826"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01.02.22</w:t>
            </w:r>
          </w:p>
        </w:tc>
        <w:tc>
          <w:tcPr>
            <w:tcW w:w="992" w:type="dxa"/>
            <w:vMerge/>
          </w:tcPr>
          <w:p w14:paraId="01AFEF12" w14:textId="77777777" w:rsidR="0091465D" w:rsidRPr="00CC445E" w:rsidRDefault="0091465D" w:rsidP="00627A68">
            <w:pPr>
              <w:rPr>
                <w:rFonts w:ascii="Arial" w:eastAsia="MS Mincho" w:hAnsi="Arial" w:cs="Arial"/>
                <w:sz w:val="16"/>
                <w:szCs w:val="16"/>
                <w:lang w:val="en-US"/>
              </w:rPr>
            </w:pPr>
          </w:p>
        </w:tc>
        <w:tc>
          <w:tcPr>
            <w:tcW w:w="992" w:type="dxa"/>
            <w:vMerge/>
          </w:tcPr>
          <w:p w14:paraId="557327EE" w14:textId="77777777" w:rsidR="0091465D" w:rsidRPr="00CC445E" w:rsidRDefault="0091465D" w:rsidP="00627A68">
            <w:pPr>
              <w:rPr>
                <w:rFonts w:ascii="Arial" w:eastAsia="MS Mincho" w:hAnsi="Arial" w:cs="Arial"/>
                <w:sz w:val="16"/>
                <w:szCs w:val="16"/>
                <w:lang w:val="en-US"/>
              </w:rPr>
            </w:pPr>
          </w:p>
        </w:tc>
        <w:tc>
          <w:tcPr>
            <w:tcW w:w="1569" w:type="dxa"/>
            <w:vMerge/>
          </w:tcPr>
          <w:p w14:paraId="3DCFBD9D" w14:textId="77777777" w:rsidR="0091465D" w:rsidRPr="00CC445E" w:rsidRDefault="0091465D" w:rsidP="00627A68">
            <w:pPr>
              <w:rPr>
                <w:rFonts w:ascii="Arial" w:eastAsia="MS Mincho" w:hAnsi="Arial" w:cs="Arial"/>
                <w:sz w:val="16"/>
                <w:szCs w:val="16"/>
                <w:lang w:val="en-US"/>
              </w:rPr>
            </w:pPr>
          </w:p>
        </w:tc>
      </w:tr>
      <w:tr w:rsidR="0091465D" w:rsidRPr="00CC445E" w14:paraId="3AD5E68B" w14:textId="77777777" w:rsidTr="009E0AFC">
        <w:trPr>
          <w:trHeight w:val="150"/>
          <w:jc w:val="center"/>
        </w:trPr>
        <w:tc>
          <w:tcPr>
            <w:tcW w:w="991" w:type="dxa"/>
            <w:vMerge/>
          </w:tcPr>
          <w:p w14:paraId="7190A837" w14:textId="77777777" w:rsidR="0091465D" w:rsidRPr="00CC445E" w:rsidRDefault="0091465D" w:rsidP="00627A68">
            <w:pPr>
              <w:rPr>
                <w:rFonts w:ascii="Arial" w:eastAsia="MS Mincho" w:hAnsi="Arial" w:cs="Arial"/>
                <w:sz w:val="16"/>
                <w:szCs w:val="16"/>
                <w:lang w:val="en-US"/>
              </w:rPr>
            </w:pPr>
          </w:p>
        </w:tc>
        <w:tc>
          <w:tcPr>
            <w:tcW w:w="1839" w:type="dxa"/>
            <w:vMerge/>
          </w:tcPr>
          <w:p w14:paraId="47BF82BF" w14:textId="26C513AD" w:rsidR="0091465D" w:rsidRPr="00CC445E" w:rsidRDefault="0091465D" w:rsidP="00627A68">
            <w:pPr>
              <w:rPr>
                <w:rFonts w:ascii="Arial" w:eastAsia="MS Mincho" w:hAnsi="Arial" w:cs="Arial"/>
                <w:sz w:val="16"/>
                <w:szCs w:val="16"/>
                <w:lang w:val="en-US"/>
              </w:rPr>
            </w:pPr>
          </w:p>
        </w:tc>
        <w:tc>
          <w:tcPr>
            <w:tcW w:w="851" w:type="dxa"/>
            <w:vMerge/>
          </w:tcPr>
          <w:p w14:paraId="1907A345" w14:textId="77777777" w:rsidR="0091465D" w:rsidRPr="00CC445E" w:rsidRDefault="0091465D" w:rsidP="00627A68">
            <w:pPr>
              <w:rPr>
                <w:rFonts w:ascii="Arial" w:eastAsia="MS Mincho" w:hAnsi="Arial" w:cs="Arial"/>
                <w:sz w:val="16"/>
                <w:szCs w:val="16"/>
                <w:lang w:val="en-US"/>
              </w:rPr>
            </w:pPr>
          </w:p>
        </w:tc>
        <w:tc>
          <w:tcPr>
            <w:tcW w:w="567" w:type="dxa"/>
            <w:shd w:val="clear" w:color="auto" w:fill="92D050"/>
          </w:tcPr>
          <w:p w14:paraId="550F454A" w14:textId="77777777" w:rsidR="0091465D" w:rsidRPr="00CC445E" w:rsidRDefault="0091465D" w:rsidP="00627A68">
            <w:pPr>
              <w:rPr>
                <w:rFonts w:ascii="Arial" w:eastAsia="MS Mincho" w:hAnsi="Arial" w:cs="Arial"/>
                <w:sz w:val="16"/>
                <w:szCs w:val="16"/>
                <w:lang w:val="en-US"/>
              </w:rPr>
            </w:pPr>
          </w:p>
        </w:tc>
        <w:tc>
          <w:tcPr>
            <w:tcW w:w="6662" w:type="dxa"/>
            <w:gridSpan w:val="3"/>
            <w:shd w:val="clear" w:color="auto" w:fill="auto"/>
          </w:tcPr>
          <w:p w14:paraId="45E1FCB4" w14:textId="1157059B"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4. Deliver Event(s)</w:t>
            </w:r>
          </w:p>
        </w:tc>
        <w:tc>
          <w:tcPr>
            <w:tcW w:w="1276" w:type="dxa"/>
            <w:gridSpan w:val="2"/>
          </w:tcPr>
          <w:p w14:paraId="09A8508C" w14:textId="4F41EE21"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01.06.22</w:t>
            </w:r>
          </w:p>
        </w:tc>
        <w:tc>
          <w:tcPr>
            <w:tcW w:w="992" w:type="dxa"/>
            <w:vMerge/>
          </w:tcPr>
          <w:p w14:paraId="1926C575" w14:textId="77777777" w:rsidR="0091465D" w:rsidRPr="00CC445E" w:rsidRDefault="0091465D" w:rsidP="00627A68">
            <w:pPr>
              <w:rPr>
                <w:rFonts w:ascii="Arial" w:eastAsia="MS Mincho" w:hAnsi="Arial" w:cs="Arial"/>
                <w:sz w:val="16"/>
                <w:szCs w:val="16"/>
                <w:lang w:val="en-US"/>
              </w:rPr>
            </w:pPr>
          </w:p>
        </w:tc>
        <w:tc>
          <w:tcPr>
            <w:tcW w:w="992" w:type="dxa"/>
            <w:vMerge/>
          </w:tcPr>
          <w:p w14:paraId="7F71CEA0" w14:textId="77777777" w:rsidR="0091465D" w:rsidRPr="00CC445E" w:rsidRDefault="0091465D" w:rsidP="00627A68">
            <w:pPr>
              <w:rPr>
                <w:rFonts w:ascii="Arial" w:eastAsia="MS Mincho" w:hAnsi="Arial" w:cs="Arial"/>
                <w:sz w:val="16"/>
                <w:szCs w:val="16"/>
                <w:lang w:val="en-US"/>
              </w:rPr>
            </w:pPr>
          </w:p>
        </w:tc>
        <w:tc>
          <w:tcPr>
            <w:tcW w:w="1569" w:type="dxa"/>
            <w:vMerge/>
          </w:tcPr>
          <w:p w14:paraId="4C10C803" w14:textId="77777777" w:rsidR="0091465D" w:rsidRPr="00CC445E" w:rsidRDefault="0091465D" w:rsidP="00627A68">
            <w:pPr>
              <w:rPr>
                <w:rFonts w:ascii="Arial" w:eastAsia="MS Mincho" w:hAnsi="Arial" w:cs="Arial"/>
                <w:sz w:val="16"/>
                <w:szCs w:val="16"/>
                <w:lang w:val="en-US"/>
              </w:rPr>
            </w:pPr>
          </w:p>
        </w:tc>
      </w:tr>
      <w:tr w:rsidR="0091465D" w:rsidRPr="00CC445E" w14:paraId="3A469E97" w14:textId="77777777" w:rsidTr="009E0AFC">
        <w:trPr>
          <w:trHeight w:val="86"/>
          <w:jc w:val="center"/>
        </w:trPr>
        <w:tc>
          <w:tcPr>
            <w:tcW w:w="991" w:type="dxa"/>
            <w:vMerge/>
          </w:tcPr>
          <w:p w14:paraId="25BCEB57" w14:textId="77777777" w:rsidR="0091465D" w:rsidRPr="00CC445E" w:rsidRDefault="0091465D" w:rsidP="00627A68">
            <w:pPr>
              <w:rPr>
                <w:rFonts w:ascii="Arial" w:eastAsia="MS Mincho" w:hAnsi="Arial" w:cs="Arial"/>
                <w:sz w:val="16"/>
                <w:szCs w:val="16"/>
                <w:lang w:val="en-US"/>
              </w:rPr>
            </w:pPr>
          </w:p>
        </w:tc>
        <w:tc>
          <w:tcPr>
            <w:tcW w:w="1839" w:type="dxa"/>
            <w:vMerge/>
          </w:tcPr>
          <w:p w14:paraId="3EB2C925" w14:textId="0D02211C" w:rsidR="0091465D" w:rsidRPr="00CC445E" w:rsidRDefault="0091465D" w:rsidP="00627A68">
            <w:pPr>
              <w:rPr>
                <w:rFonts w:ascii="Arial" w:eastAsia="MS Mincho" w:hAnsi="Arial" w:cs="Arial"/>
                <w:sz w:val="16"/>
                <w:szCs w:val="16"/>
                <w:lang w:val="en-US"/>
              </w:rPr>
            </w:pPr>
          </w:p>
        </w:tc>
        <w:tc>
          <w:tcPr>
            <w:tcW w:w="851" w:type="dxa"/>
            <w:vMerge/>
          </w:tcPr>
          <w:p w14:paraId="6BDB70B9" w14:textId="77777777" w:rsidR="0091465D" w:rsidRPr="00CC445E" w:rsidRDefault="0091465D" w:rsidP="00627A68">
            <w:pPr>
              <w:rPr>
                <w:rFonts w:ascii="Arial" w:eastAsia="MS Mincho" w:hAnsi="Arial" w:cs="Arial"/>
                <w:sz w:val="16"/>
                <w:szCs w:val="16"/>
                <w:lang w:val="en-US"/>
              </w:rPr>
            </w:pPr>
          </w:p>
        </w:tc>
        <w:tc>
          <w:tcPr>
            <w:tcW w:w="567" w:type="dxa"/>
            <w:shd w:val="clear" w:color="auto" w:fill="92D050"/>
          </w:tcPr>
          <w:p w14:paraId="5C8052B4" w14:textId="77777777" w:rsidR="0091465D" w:rsidRPr="00CC445E" w:rsidRDefault="0091465D" w:rsidP="00627A68">
            <w:pPr>
              <w:rPr>
                <w:rFonts w:ascii="Arial" w:eastAsia="MS Mincho" w:hAnsi="Arial" w:cs="Arial"/>
                <w:sz w:val="16"/>
                <w:szCs w:val="16"/>
                <w:lang w:val="en-US"/>
              </w:rPr>
            </w:pPr>
          </w:p>
        </w:tc>
        <w:tc>
          <w:tcPr>
            <w:tcW w:w="6662" w:type="dxa"/>
            <w:gridSpan w:val="3"/>
            <w:shd w:val="clear" w:color="auto" w:fill="auto"/>
          </w:tcPr>
          <w:p w14:paraId="41F1BA01" w14:textId="7D3ECD8F"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5. Review event and define Trust mission language</w:t>
            </w:r>
          </w:p>
        </w:tc>
        <w:tc>
          <w:tcPr>
            <w:tcW w:w="1276" w:type="dxa"/>
            <w:gridSpan w:val="2"/>
          </w:tcPr>
          <w:p w14:paraId="71798071" w14:textId="2CC23CAE"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01.06.22</w:t>
            </w:r>
          </w:p>
        </w:tc>
        <w:tc>
          <w:tcPr>
            <w:tcW w:w="992" w:type="dxa"/>
            <w:vMerge/>
          </w:tcPr>
          <w:p w14:paraId="5D416536" w14:textId="77777777" w:rsidR="0091465D" w:rsidRPr="00CC445E" w:rsidRDefault="0091465D" w:rsidP="00627A68">
            <w:pPr>
              <w:rPr>
                <w:rFonts w:ascii="Arial" w:eastAsia="MS Mincho" w:hAnsi="Arial" w:cs="Arial"/>
                <w:sz w:val="16"/>
                <w:szCs w:val="16"/>
                <w:lang w:val="en-US"/>
              </w:rPr>
            </w:pPr>
          </w:p>
        </w:tc>
        <w:tc>
          <w:tcPr>
            <w:tcW w:w="992" w:type="dxa"/>
            <w:vMerge/>
          </w:tcPr>
          <w:p w14:paraId="30D4B3B1" w14:textId="77777777" w:rsidR="0091465D" w:rsidRPr="00CC445E" w:rsidRDefault="0091465D" w:rsidP="00627A68">
            <w:pPr>
              <w:rPr>
                <w:rFonts w:ascii="Arial" w:eastAsia="MS Mincho" w:hAnsi="Arial" w:cs="Arial"/>
                <w:sz w:val="16"/>
                <w:szCs w:val="16"/>
                <w:lang w:val="en-US"/>
              </w:rPr>
            </w:pPr>
          </w:p>
        </w:tc>
        <w:tc>
          <w:tcPr>
            <w:tcW w:w="1569" w:type="dxa"/>
            <w:vMerge/>
          </w:tcPr>
          <w:p w14:paraId="6AFE566E" w14:textId="77777777" w:rsidR="0091465D" w:rsidRPr="00CC445E" w:rsidRDefault="0091465D" w:rsidP="00627A68">
            <w:pPr>
              <w:rPr>
                <w:rFonts w:ascii="Arial" w:eastAsia="MS Mincho" w:hAnsi="Arial" w:cs="Arial"/>
                <w:sz w:val="16"/>
                <w:szCs w:val="16"/>
                <w:lang w:val="en-US"/>
              </w:rPr>
            </w:pPr>
          </w:p>
        </w:tc>
      </w:tr>
      <w:tr w:rsidR="0091465D" w:rsidRPr="00CC445E" w14:paraId="1D05D97D" w14:textId="77777777" w:rsidTr="009E0AFC">
        <w:trPr>
          <w:trHeight w:val="86"/>
          <w:jc w:val="center"/>
        </w:trPr>
        <w:tc>
          <w:tcPr>
            <w:tcW w:w="991" w:type="dxa"/>
            <w:vMerge/>
          </w:tcPr>
          <w:p w14:paraId="275BB907" w14:textId="77777777" w:rsidR="0091465D" w:rsidRPr="00CC445E" w:rsidRDefault="0091465D" w:rsidP="00627A68">
            <w:pPr>
              <w:rPr>
                <w:rFonts w:ascii="Arial" w:eastAsia="MS Mincho" w:hAnsi="Arial" w:cs="Arial"/>
                <w:sz w:val="16"/>
                <w:szCs w:val="16"/>
                <w:lang w:val="en-US"/>
              </w:rPr>
            </w:pPr>
          </w:p>
        </w:tc>
        <w:tc>
          <w:tcPr>
            <w:tcW w:w="1839" w:type="dxa"/>
            <w:vMerge/>
          </w:tcPr>
          <w:p w14:paraId="423EDE99" w14:textId="3955B05D" w:rsidR="0091465D" w:rsidRPr="00CC445E" w:rsidRDefault="0091465D" w:rsidP="00627A68">
            <w:pPr>
              <w:rPr>
                <w:rFonts w:ascii="Arial" w:eastAsia="MS Mincho" w:hAnsi="Arial" w:cs="Arial"/>
                <w:sz w:val="16"/>
                <w:szCs w:val="16"/>
                <w:lang w:val="en-US"/>
              </w:rPr>
            </w:pPr>
          </w:p>
        </w:tc>
        <w:tc>
          <w:tcPr>
            <w:tcW w:w="851" w:type="dxa"/>
            <w:vMerge/>
          </w:tcPr>
          <w:p w14:paraId="00EE61F6" w14:textId="77777777" w:rsidR="0091465D" w:rsidRPr="00CC445E" w:rsidRDefault="0091465D" w:rsidP="00627A68">
            <w:pPr>
              <w:rPr>
                <w:rFonts w:ascii="Arial" w:eastAsia="MS Mincho" w:hAnsi="Arial" w:cs="Arial"/>
                <w:sz w:val="16"/>
                <w:szCs w:val="16"/>
                <w:lang w:val="en-US"/>
              </w:rPr>
            </w:pPr>
          </w:p>
        </w:tc>
        <w:tc>
          <w:tcPr>
            <w:tcW w:w="567" w:type="dxa"/>
            <w:shd w:val="clear" w:color="auto" w:fill="92D050"/>
          </w:tcPr>
          <w:p w14:paraId="5430CDB1" w14:textId="77777777" w:rsidR="0091465D" w:rsidRPr="00CC445E" w:rsidRDefault="0091465D" w:rsidP="00627A68">
            <w:pPr>
              <w:rPr>
                <w:rFonts w:ascii="Arial" w:eastAsia="MS Mincho" w:hAnsi="Arial" w:cs="Arial"/>
                <w:sz w:val="16"/>
                <w:szCs w:val="16"/>
                <w:lang w:val="en-US"/>
              </w:rPr>
            </w:pPr>
          </w:p>
        </w:tc>
        <w:tc>
          <w:tcPr>
            <w:tcW w:w="6662" w:type="dxa"/>
            <w:gridSpan w:val="3"/>
            <w:shd w:val="clear" w:color="auto" w:fill="auto"/>
          </w:tcPr>
          <w:p w14:paraId="6F4FE966" w14:textId="755271A8"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6. Share Trust Mission language with stakeholders</w:t>
            </w:r>
          </w:p>
        </w:tc>
        <w:tc>
          <w:tcPr>
            <w:tcW w:w="1276" w:type="dxa"/>
            <w:gridSpan w:val="2"/>
          </w:tcPr>
          <w:p w14:paraId="67B9DB26" w14:textId="344C5B9C" w:rsidR="0091465D" w:rsidRPr="00CC445E" w:rsidRDefault="0091465D"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01.06.22</w:t>
            </w:r>
          </w:p>
        </w:tc>
        <w:tc>
          <w:tcPr>
            <w:tcW w:w="992" w:type="dxa"/>
            <w:vMerge/>
          </w:tcPr>
          <w:p w14:paraId="60192CA0" w14:textId="77777777" w:rsidR="0091465D" w:rsidRPr="00CC445E" w:rsidRDefault="0091465D" w:rsidP="00627A68">
            <w:pPr>
              <w:rPr>
                <w:rFonts w:ascii="Arial" w:eastAsia="MS Mincho" w:hAnsi="Arial" w:cs="Arial"/>
                <w:sz w:val="16"/>
                <w:szCs w:val="16"/>
                <w:lang w:val="en-US"/>
              </w:rPr>
            </w:pPr>
          </w:p>
        </w:tc>
        <w:tc>
          <w:tcPr>
            <w:tcW w:w="992" w:type="dxa"/>
            <w:vMerge/>
          </w:tcPr>
          <w:p w14:paraId="40D1DE93" w14:textId="77777777" w:rsidR="0091465D" w:rsidRPr="00CC445E" w:rsidRDefault="0091465D" w:rsidP="00627A68">
            <w:pPr>
              <w:rPr>
                <w:rFonts w:ascii="Arial" w:eastAsia="MS Mincho" w:hAnsi="Arial" w:cs="Arial"/>
                <w:sz w:val="16"/>
                <w:szCs w:val="16"/>
                <w:lang w:val="en-US"/>
              </w:rPr>
            </w:pPr>
          </w:p>
        </w:tc>
        <w:tc>
          <w:tcPr>
            <w:tcW w:w="1569" w:type="dxa"/>
            <w:vMerge/>
          </w:tcPr>
          <w:p w14:paraId="4E548F2F" w14:textId="77777777" w:rsidR="0091465D" w:rsidRPr="00CC445E" w:rsidRDefault="0091465D" w:rsidP="00627A68">
            <w:pPr>
              <w:rPr>
                <w:rFonts w:ascii="Arial" w:eastAsia="MS Mincho" w:hAnsi="Arial" w:cs="Arial"/>
                <w:sz w:val="16"/>
                <w:szCs w:val="16"/>
                <w:lang w:val="en-US"/>
              </w:rPr>
            </w:pPr>
          </w:p>
        </w:tc>
      </w:tr>
      <w:tr w:rsidR="0091465D" w:rsidRPr="00CC445E" w14:paraId="1FEECFF4" w14:textId="77777777" w:rsidTr="00BC3434">
        <w:trPr>
          <w:trHeight w:val="86"/>
          <w:jc w:val="center"/>
        </w:trPr>
        <w:tc>
          <w:tcPr>
            <w:tcW w:w="991" w:type="dxa"/>
            <w:vMerge/>
          </w:tcPr>
          <w:p w14:paraId="6C232A3B" w14:textId="77777777" w:rsidR="0091465D" w:rsidRPr="00CC445E" w:rsidRDefault="0091465D" w:rsidP="00627A68">
            <w:pPr>
              <w:rPr>
                <w:rFonts w:ascii="Arial" w:eastAsia="MS Mincho" w:hAnsi="Arial" w:cs="Arial"/>
                <w:sz w:val="16"/>
                <w:szCs w:val="16"/>
                <w:lang w:val="en-US"/>
              </w:rPr>
            </w:pPr>
          </w:p>
        </w:tc>
        <w:tc>
          <w:tcPr>
            <w:tcW w:w="1839" w:type="dxa"/>
            <w:vMerge/>
          </w:tcPr>
          <w:p w14:paraId="1C180F99" w14:textId="77777777" w:rsidR="0091465D" w:rsidRPr="00CC445E" w:rsidRDefault="0091465D" w:rsidP="00627A68">
            <w:pPr>
              <w:rPr>
                <w:rFonts w:ascii="Arial" w:eastAsia="MS Mincho" w:hAnsi="Arial" w:cs="Arial"/>
                <w:sz w:val="16"/>
                <w:szCs w:val="16"/>
                <w:lang w:val="en-US"/>
              </w:rPr>
            </w:pPr>
          </w:p>
        </w:tc>
        <w:tc>
          <w:tcPr>
            <w:tcW w:w="851" w:type="dxa"/>
            <w:vMerge/>
          </w:tcPr>
          <w:p w14:paraId="621B254A" w14:textId="77777777" w:rsidR="0091465D" w:rsidRPr="00CC445E" w:rsidRDefault="0091465D" w:rsidP="00627A68">
            <w:pPr>
              <w:rPr>
                <w:rFonts w:ascii="Arial" w:eastAsia="MS Mincho" w:hAnsi="Arial" w:cs="Arial"/>
                <w:sz w:val="16"/>
                <w:szCs w:val="16"/>
                <w:lang w:val="en-US"/>
              </w:rPr>
            </w:pPr>
          </w:p>
        </w:tc>
        <w:tc>
          <w:tcPr>
            <w:tcW w:w="567" w:type="dxa"/>
            <w:shd w:val="clear" w:color="auto" w:fill="FFC000"/>
          </w:tcPr>
          <w:p w14:paraId="46727760" w14:textId="77777777" w:rsidR="0091465D" w:rsidRPr="00CC445E" w:rsidRDefault="0091465D" w:rsidP="00627A68">
            <w:pPr>
              <w:rPr>
                <w:rFonts w:ascii="Arial" w:eastAsia="MS Mincho" w:hAnsi="Arial" w:cs="Arial"/>
                <w:sz w:val="16"/>
                <w:szCs w:val="16"/>
                <w:lang w:val="en-US"/>
              </w:rPr>
            </w:pPr>
          </w:p>
        </w:tc>
        <w:tc>
          <w:tcPr>
            <w:tcW w:w="6662" w:type="dxa"/>
            <w:gridSpan w:val="3"/>
            <w:shd w:val="clear" w:color="auto" w:fill="auto"/>
          </w:tcPr>
          <w:p w14:paraId="305A8281" w14:textId="09C16622" w:rsidR="0091465D" w:rsidRPr="00CC445E" w:rsidRDefault="0091465D" w:rsidP="00627A68">
            <w:pPr>
              <w:contextualSpacing/>
              <w:rPr>
                <w:rFonts w:ascii="Arial" w:eastAsia="MS Mincho" w:hAnsi="Arial" w:cs="Arial"/>
                <w:sz w:val="16"/>
                <w:szCs w:val="16"/>
                <w:lang w:val="en-US"/>
              </w:rPr>
            </w:pPr>
            <w:r>
              <w:rPr>
                <w:rFonts w:ascii="Arial" w:eastAsia="MS Mincho" w:hAnsi="Arial" w:cs="Arial"/>
                <w:sz w:val="16"/>
                <w:szCs w:val="16"/>
                <w:lang w:val="en-US"/>
              </w:rPr>
              <w:t>7. Plan and deliver STOC Footprint event on “moving forward”</w:t>
            </w:r>
          </w:p>
        </w:tc>
        <w:tc>
          <w:tcPr>
            <w:tcW w:w="1276" w:type="dxa"/>
            <w:gridSpan w:val="2"/>
          </w:tcPr>
          <w:p w14:paraId="1B4D6688" w14:textId="007D6427" w:rsidR="0091465D" w:rsidRPr="00CC445E" w:rsidRDefault="0091465D" w:rsidP="00627A68">
            <w:pPr>
              <w:contextualSpacing/>
              <w:rPr>
                <w:rFonts w:ascii="Arial" w:eastAsia="MS Mincho" w:hAnsi="Arial" w:cs="Arial"/>
                <w:sz w:val="16"/>
                <w:szCs w:val="16"/>
                <w:lang w:val="en-US"/>
              </w:rPr>
            </w:pPr>
            <w:r>
              <w:rPr>
                <w:rFonts w:ascii="Arial" w:eastAsia="MS Mincho" w:hAnsi="Arial" w:cs="Arial"/>
                <w:sz w:val="16"/>
                <w:szCs w:val="16"/>
                <w:lang w:val="en-US"/>
              </w:rPr>
              <w:t>01.06.22</w:t>
            </w:r>
          </w:p>
        </w:tc>
        <w:tc>
          <w:tcPr>
            <w:tcW w:w="992" w:type="dxa"/>
          </w:tcPr>
          <w:p w14:paraId="036336D1" w14:textId="77777777" w:rsidR="0091465D" w:rsidRPr="00CC445E" w:rsidRDefault="0091465D" w:rsidP="00627A68">
            <w:pPr>
              <w:rPr>
                <w:rFonts w:ascii="Arial" w:eastAsia="MS Mincho" w:hAnsi="Arial" w:cs="Arial"/>
                <w:sz w:val="16"/>
                <w:szCs w:val="16"/>
                <w:lang w:val="en-US"/>
              </w:rPr>
            </w:pPr>
          </w:p>
        </w:tc>
        <w:tc>
          <w:tcPr>
            <w:tcW w:w="992" w:type="dxa"/>
          </w:tcPr>
          <w:p w14:paraId="103AA760" w14:textId="77777777" w:rsidR="0091465D" w:rsidRPr="00CC445E" w:rsidRDefault="0091465D" w:rsidP="00627A68">
            <w:pPr>
              <w:rPr>
                <w:rFonts w:ascii="Arial" w:eastAsia="MS Mincho" w:hAnsi="Arial" w:cs="Arial"/>
                <w:sz w:val="16"/>
                <w:szCs w:val="16"/>
                <w:lang w:val="en-US"/>
              </w:rPr>
            </w:pPr>
          </w:p>
        </w:tc>
        <w:tc>
          <w:tcPr>
            <w:tcW w:w="1569" w:type="dxa"/>
          </w:tcPr>
          <w:p w14:paraId="3533D13D" w14:textId="77777777" w:rsidR="0091465D" w:rsidRPr="00CC445E" w:rsidRDefault="0091465D" w:rsidP="00627A68">
            <w:pPr>
              <w:rPr>
                <w:rFonts w:ascii="Arial" w:eastAsia="MS Mincho" w:hAnsi="Arial" w:cs="Arial"/>
                <w:sz w:val="16"/>
                <w:szCs w:val="16"/>
                <w:lang w:val="en-US"/>
              </w:rPr>
            </w:pPr>
          </w:p>
        </w:tc>
      </w:tr>
      <w:tr w:rsidR="00A43948" w:rsidRPr="00CC445E" w14:paraId="402D7180" w14:textId="77777777" w:rsidTr="00B52C2D">
        <w:trPr>
          <w:trHeight w:val="206"/>
          <w:jc w:val="center"/>
        </w:trPr>
        <w:tc>
          <w:tcPr>
            <w:tcW w:w="991" w:type="dxa"/>
            <w:vMerge w:val="restart"/>
          </w:tcPr>
          <w:p w14:paraId="78DF7F5E" w14:textId="08720C2C" w:rsidR="00A43948" w:rsidRPr="00CC445E" w:rsidRDefault="00A43948" w:rsidP="00627A68">
            <w:pPr>
              <w:rPr>
                <w:rFonts w:ascii="Arial" w:eastAsia="MS Mincho" w:hAnsi="Arial" w:cs="Arial"/>
                <w:sz w:val="16"/>
                <w:szCs w:val="16"/>
                <w:lang w:val="en-US"/>
              </w:rPr>
            </w:pPr>
            <w:r>
              <w:rPr>
                <w:rFonts w:ascii="Arial" w:eastAsia="MS Mincho" w:hAnsi="Arial" w:cs="Arial"/>
                <w:sz w:val="16"/>
                <w:szCs w:val="16"/>
                <w:lang w:val="en-US"/>
              </w:rPr>
              <w:t>Spring and Summer</w:t>
            </w:r>
          </w:p>
        </w:tc>
        <w:tc>
          <w:tcPr>
            <w:tcW w:w="1839" w:type="dxa"/>
            <w:vMerge w:val="restart"/>
          </w:tcPr>
          <w:p w14:paraId="5DD1ED3C" w14:textId="287A5A1B"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1aii) Schedule termly meetings with local parents to actively seek views on the Trust</w:t>
            </w:r>
          </w:p>
        </w:tc>
        <w:tc>
          <w:tcPr>
            <w:tcW w:w="851" w:type="dxa"/>
            <w:vMerge w:val="restart"/>
            <w:shd w:val="clear" w:color="auto" w:fill="auto"/>
          </w:tcPr>
          <w:p w14:paraId="5986EDA3" w14:textId="2390F399"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28577410"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79CFFBB9" w14:textId="799A22A5"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1. Plan stakeholder survey to capture views prior to December 14</w:t>
            </w:r>
            <w:r w:rsidRPr="00CC445E">
              <w:rPr>
                <w:rFonts w:ascii="Arial" w:eastAsia="MS Mincho" w:hAnsi="Arial" w:cs="Arial"/>
                <w:sz w:val="16"/>
                <w:szCs w:val="16"/>
                <w:vertAlign w:val="superscript"/>
              </w:rPr>
              <w:t>th</w:t>
            </w:r>
            <w:r w:rsidRPr="00CC445E">
              <w:rPr>
                <w:rFonts w:ascii="Arial" w:eastAsia="MS Mincho" w:hAnsi="Arial" w:cs="Arial"/>
                <w:sz w:val="16"/>
                <w:szCs w:val="16"/>
              </w:rPr>
              <w:t xml:space="preserve">. </w:t>
            </w:r>
          </w:p>
        </w:tc>
        <w:tc>
          <w:tcPr>
            <w:tcW w:w="1276" w:type="dxa"/>
            <w:gridSpan w:val="2"/>
            <w:shd w:val="clear" w:color="auto" w:fill="auto"/>
          </w:tcPr>
          <w:p w14:paraId="3AF8D1DB" w14:textId="5230B635"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30.11.21</w:t>
            </w:r>
          </w:p>
        </w:tc>
        <w:tc>
          <w:tcPr>
            <w:tcW w:w="992" w:type="dxa"/>
            <w:vMerge w:val="restart"/>
            <w:shd w:val="clear" w:color="auto" w:fill="auto"/>
          </w:tcPr>
          <w:p w14:paraId="76979CE4" w14:textId="19627A66"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316ACAF8" w14:textId="7E42C13C"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569" w:type="dxa"/>
            <w:vMerge w:val="restart"/>
          </w:tcPr>
          <w:p w14:paraId="68F9548C" w14:textId="3D77B76F"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Collation of Stakeholder views and input</w:t>
            </w:r>
          </w:p>
        </w:tc>
      </w:tr>
      <w:tr w:rsidR="00A43948" w:rsidRPr="00CC445E" w14:paraId="0E619820" w14:textId="77777777" w:rsidTr="00B52C2D">
        <w:trPr>
          <w:trHeight w:val="357"/>
          <w:jc w:val="center"/>
        </w:trPr>
        <w:tc>
          <w:tcPr>
            <w:tcW w:w="991" w:type="dxa"/>
            <w:vMerge/>
          </w:tcPr>
          <w:p w14:paraId="159F2773" w14:textId="77777777" w:rsidR="00A43948" w:rsidRPr="00CC445E" w:rsidRDefault="00A43948" w:rsidP="00627A68">
            <w:pPr>
              <w:rPr>
                <w:rFonts w:ascii="Arial" w:eastAsia="MS Mincho" w:hAnsi="Arial" w:cs="Arial"/>
                <w:sz w:val="16"/>
                <w:szCs w:val="16"/>
                <w:lang w:val="en-US"/>
              </w:rPr>
            </w:pPr>
          </w:p>
        </w:tc>
        <w:tc>
          <w:tcPr>
            <w:tcW w:w="1839" w:type="dxa"/>
            <w:vMerge/>
          </w:tcPr>
          <w:p w14:paraId="74606360" w14:textId="7A471FE2"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30D16192"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6B98F614"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66254783" w14:textId="286A5A4A"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2. Schedule structured local meetings with parents to take place termly</w:t>
            </w:r>
          </w:p>
        </w:tc>
        <w:tc>
          <w:tcPr>
            <w:tcW w:w="1276" w:type="dxa"/>
            <w:gridSpan w:val="2"/>
            <w:shd w:val="clear" w:color="auto" w:fill="auto"/>
          </w:tcPr>
          <w:p w14:paraId="75E52EFA" w14:textId="77777777"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p w14:paraId="2C7DAC6D" w14:textId="77777777"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30.03.22</w:t>
            </w:r>
          </w:p>
          <w:p w14:paraId="3F355C4F" w14:textId="631EEFE0"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17.07.22</w:t>
            </w:r>
          </w:p>
        </w:tc>
        <w:tc>
          <w:tcPr>
            <w:tcW w:w="992" w:type="dxa"/>
            <w:vMerge/>
            <w:shd w:val="clear" w:color="auto" w:fill="auto"/>
          </w:tcPr>
          <w:p w14:paraId="7D2315DE"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460AD751" w14:textId="77777777" w:rsidR="00A43948" w:rsidRPr="00CC445E" w:rsidRDefault="00A43948" w:rsidP="00627A68">
            <w:pPr>
              <w:rPr>
                <w:rFonts w:ascii="Arial" w:eastAsia="MS Mincho" w:hAnsi="Arial" w:cs="Arial"/>
                <w:sz w:val="16"/>
                <w:szCs w:val="16"/>
                <w:lang w:val="en-US"/>
              </w:rPr>
            </w:pPr>
          </w:p>
        </w:tc>
        <w:tc>
          <w:tcPr>
            <w:tcW w:w="1569" w:type="dxa"/>
            <w:vMerge/>
          </w:tcPr>
          <w:p w14:paraId="28F30708" w14:textId="77777777" w:rsidR="00A43948" w:rsidRPr="00CC445E" w:rsidRDefault="00A43948" w:rsidP="00627A68">
            <w:pPr>
              <w:rPr>
                <w:rFonts w:ascii="Arial" w:eastAsia="MS Mincho" w:hAnsi="Arial" w:cs="Arial"/>
                <w:sz w:val="16"/>
                <w:szCs w:val="16"/>
                <w:lang w:val="en-US"/>
              </w:rPr>
            </w:pPr>
          </w:p>
        </w:tc>
      </w:tr>
      <w:tr w:rsidR="00A43948" w:rsidRPr="00CC445E" w14:paraId="730FCFBF" w14:textId="77777777" w:rsidTr="00BC3434">
        <w:trPr>
          <w:trHeight w:val="377"/>
          <w:jc w:val="center"/>
        </w:trPr>
        <w:tc>
          <w:tcPr>
            <w:tcW w:w="991" w:type="dxa"/>
            <w:vMerge/>
          </w:tcPr>
          <w:p w14:paraId="11362DEB" w14:textId="77777777" w:rsidR="00A43948" w:rsidRPr="00CC445E" w:rsidRDefault="00A43948" w:rsidP="00627A68">
            <w:pPr>
              <w:rPr>
                <w:rFonts w:ascii="Arial" w:eastAsia="MS Mincho" w:hAnsi="Arial" w:cs="Arial"/>
                <w:sz w:val="16"/>
                <w:szCs w:val="16"/>
                <w:lang w:val="en-US"/>
              </w:rPr>
            </w:pPr>
          </w:p>
        </w:tc>
        <w:tc>
          <w:tcPr>
            <w:tcW w:w="1839" w:type="dxa"/>
            <w:vMerge/>
          </w:tcPr>
          <w:p w14:paraId="5115AB69" w14:textId="2C4FECA5"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475DC64B"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738CFB57" w14:textId="7EC8D15C"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HC</w:t>
            </w:r>
          </w:p>
        </w:tc>
        <w:tc>
          <w:tcPr>
            <w:tcW w:w="6662" w:type="dxa"/>
            <w:gridSpan w:val="3"/>
            <w:shd w:val="clear" w:color="auto" w:fill="auto"/>
          </w:tcPr>
          <w:p w14:paraId="02933F7B" w14:textId="4DD4E1C3"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 xml:space="preserve">3. Schedule Board visits to each of the Trust schools. </w:t>
            </w:r>
          </w:p>
        </w:tc>
        <w:tc>
          <w:tcPr>
            <w:tcW w:w="1276" w:type="dxa"/>
            <w:gridSpan w:val="2"/>
            <w:shd w:val="clear" w:color="auto" w:fill="auto"/>
          </w:tcPr>
          <w:p w14:paraId="65F7035C" w14:textId="201B0289"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17.07.21</w:t>
            </w:r>
          </w:p>
        </w:tc>
        <w:tc>
          <w:tcPr>
            <w:tcW w:w="992" w:type="dxa"/>
            <w:vMerge/>
            <w:shd w:val="clear" w:color="auto" w:fill="auto"/>
          </w:tcPr>
          <w:p w14:paraId="5048CAAC"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139408B2" w14:textId="77777777" w:rsidR="00A43948" w:rsidRPr="00CC445E" w:rsidRDefault="00A43948" w:rsidP="00627A68">
            <w:pPr>
              <w:rPr>
                <w:rFonts w:ascii="Arial" w:eastAsia="MS Mincho" w:hAnsi="Arial" w:cs="Arial"/>
                <w:sz w:val="16"/>
                <w:szCs w:val="16"/>
                <w:lang w:val="en-US"/>
              </w:rPr>
            </w:pPr>
          </w:p>
        </w:tc>
        <w:tc>
          <w:tcPr>
            <w:tcW w:w="1569" w:type="dxa"/>
            <w:vMerge/>
          </w:tcPr>
          <w:p w14:paraId="311E50D5" w14:textId="77777777" w:rsidR="00A43948" w:rsidRPr="00CC445E" w:rsidRDefault="00A43948" w:rsidP="00627A68">
            <w:pPr>
              <w:rPr>
                <w:rFonts w:ascii="Arial" w:eastAsia="MS Mincho" w:hAnsi="Arial" w:cs="Arial"/>
                <w:sz w:val="16"/>
                <w:szCs w:val="16"/>
                <w:lang w:val="en-US"/>
              </w:rPr>
            </w:pPr>
          </w:p>
        </w:tc>
      </w:tr>
      <w:tr w:rsidR="00A43948" w:rsidRPr="00CC445E" w14:paraId="55FBD086" w14:textId="77777777" w:rsidTr="00BC3434">
        <w:trPr>
          <w:trHeight w:val="377"/>
          <w:jc w:val="center"/>
        </w:trPr>
        <w:tc>
          <w:tcPr>
            <w:tcW w:w="991" w:type="dxa"/>
            <w:vMerge/>
          </w:tcPr>
          <w:p w14:paraId="70C8A631" w14:textId="77777777" w:rsidR="00A43948" w:rsidRPr="00CC445E" w:rsidRDefault="00A43948" w:rsidP="00627A68">
            <w:pPr>
              <w:rPr>
                <w:rFonts w:ascii="Arial" w:eastAsia="MS Mincho" w:hAnsi="Arial" w:cs="Arial"/>
                <w:sz w:val="16"/>
                <w:szCs w:val="16"/>
                <w:lang w:val="en-US"/>
              </w:rPr>
            </w:pPr>
          </w:p>
        </w:tc>
        <w:tc>
          <w:tcPr>
            <w:tcW w:w="1839" w:type="dxa"/>
            <w:vMerge/>
          </w:tcPr>
          <w:p w14:paraId="44CA6790" w14:textId="69AB6EDB"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23F3D75B"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5C9981F1"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081AEA1F" w14:textId="33F6213B"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4. Ensure all local schools schedule a parent engagement event to inform longer term planning.</w:t>
            </w:r>
          </w:p>
        </w:tc>
        <w:tc>
          <w:tcPr>
            <w:tcW w:w="1276" w:type="dxa"/>
            <w:gridSpan w:val="2"/>
            <w:shd w:val="clear" w:color="auto" w:fill="auto"/>
          </w:tcPr>
          <w:p w14:paraId="0B946C80" w14:textId="4F6D1986"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17.07.21</w:t>
            </w:r>
          </w:p>
        </w:tc>
        <w:tc>
          <w:tcPr>
            <w:tcW w:w="992" w:type="dxa"/>
            <w:vMerge/>
            <w:shd w:val="clear" w:color="auto" w:fill="auto"/>
          </w:tcPr>
          <w:p w14:paraId="581317AE"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6F805C5A" w14:textId="77777777" w:rsidR="00A43948" w:rsidRPr="00CC445E" w:rsidRDefault="00A43948" w:rsidP="00627A68">
            <w:pPr>
              <w:rPr>
                <w:rFonts w:ascii="Arial" w:eastAsia="MS Mincho" w:hAnsi="Arial" w:cs="Arial"/>
                <w:sz w:val="16"/>
                <w:szCs w:val="16"/>
                <w:lang w:val="en-US"/>
              </w:rPr>
            </w:pPr>
          </w:p>
        </w:tc>
        <w:tc>
          <w:tcPr>
            <w:tcW w:w="1569" w:type="dxa"/>
            <w:vMerge/>
          </w:tcPr>
          <w:p w14:paraId="2A63E959" w14:textId="77777777" w:rsidR="00A43948" w:rsidRPr="00CC445E" w:rsidRDefault="00A43948" w:rsidP="00627A68">
            <w:pPr>
              <w:rPr>
                <w:rFonts w:ascii="Arial" w:eastAsia="MS Mincho" w:hAnsi="Arial" w:cs="Arial"/>
                <w:sz w:val="16"/>
                <w:szCs w:val="16"/>
                <w:lang w:val="en-US"/>
              </w:rPr>
            </w:pPr>
          </w:p>
        </w:tc>
      </w:tr>
      <w:tr w:rsidR="00A43948" w:rsidRPr="00CC445E" w14:paraId="3CCF7807" w14:textId="77777777" w:rsidTr="009E0AFC">
        <w:trPr>
          <w:trHeight w:val="245"/>
          <w:jc w:val="center"/>
        </w:trPr>
        <w:tc>
          <w:tcPr>
            <w:tcW w:w="991" w:type="dxa"/>
            <w:vMerge w:val="restart"/>
          </w:tcPr>
          <w:p w14:paraId="6192C884" w14:textId="13DA41FC" w:rsidR="00A43948" w:rsidRPr="00CC445E" w:rsidRDefault="00A43948" w:rsidP="00627A68">
            <w:pPr>
              <w:rPr>
                <w:rFonts w:ascii="Arial" w:eastAsia="MS Mincho" w:hAnsi="Arial" w:cs="Arial"/>
                <w:sz w:val="16"/>
                <w:szCs w:val="16"/>
                <w:lang w:val="en-US"/>
              </w:rPr>
            </w:pPr>
            <w:r>
              <w:rPr>
                <w:rFonts w:ascii="Arial" w:eastAsia="MS Mincho" w:hAnsi="Arial" w:cs="Arial"/>
                <w:sz w:val="16"/>
                <w:szCs w:val="16"/>
                <w:lang w:val="en-US"/>
              </w:rPr>
              <w:t>Spring</w:t>
            </w:r>
          </w:p>
        </w:tc>
        <w:tc>
          <w:tcPr>
            <w:tcW w:w="1839" w:type="dxa"/>
            <w:vMerge w:val="restart"/>
          </w:tcPr>
          <w:p w14:paraId="7AFD7F76" w14:textId="65FFAABB"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 xml:space="preserve">1aiii) Complete pupil </w:t>
            </w:r>
            <w:r w:rsidR="00B73CBE">
              <w:rPr>
                <w:rFonts w:ascii="Arial" w:eastAsia="MS Mincho" w:hAnsi="Arial" w:cs="Arial"/>
                <w:sz w:val="16"/>
                <w:szCs w:val="16"/>
                <w:lang w:val="en-US"/>
              </w:rPr>
              <w:t>and staff</w:t>
            </w:r>
            <w:r w:rsidRPr="00CC445E">
              <w:rPr>
                <w:rFonts w:ascii="Arial" w:eastAsia="MS Mincho" w:hAnsi="Arial" w:cs="Arial"/>
                <w:sz w:val="16"/>
                <w:szCs w:val="16"/>
                <w:lang w:val="en-US"/>
              </w:rPr>
              <w:t>voice activities around the mission of our Trust</w:t>
            </w:r>
          </w:p>
        </w:tc>
        <w:tc>
          <w:tcPr>
            <w:tcW w:w="851" w:type="dxa"/>
            <w:vMerge w:val="restart"/>
            <w:shd w:val="clear" w:color="auto" w:fill="auto"/>
          </w:tcPr>
          <w:p w14:paraId="6A0FDCC8" w14:textId="174E41E4"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7D95DBDD" w14:textId="47AA9D81"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7920AD1C" w14:textId="7E6EE1C2"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1. Plan additional stakeholder survey</w:t>
            </w:r>
            <w:r w:rsidR="00B73CBE">
              <w:rPr>
                <w:rFonts w:ascii="Arial" w:eastAsia="MS Mincho" w:hAnsi="Arial" w:cs="Arial"/>
                <w:sz w:val="16"/>
                <w:szCs w:val="16"/>
              </w:rPr>
              <w:t>s</w:t>
            </w:r>
            <w:r w:rsidRPr="00CC445E">
              <w:rPr>
                <w:rFonts w:ascii="Arial" w:eastAsia="MS Mincho" w:hAnsi="Arial" w:cs="Arial"/>
                <w:sz w:val="16"/>
                <w:szCs w:val="16"/>
              </w:rPr>
              <w:t xml:space="preserve"> to capture views prior to mission events</w:t>
            </w:r>
            <w:r w:rsidR="00D55273">
              <w:rPr>
                <w:rFonts w:ascii="Arial" w:eastAsia="MS Mincho" w:hAnsi="Arial" w:cs="Arial"/>
                <w:sz w:val="16"/>
                <w:szCs w:val="16"/>
              </w:rPr>
              <w:t xml:space="preserve"> with a focus on Trust staff.</w:t>
            </w:r>
          </w:p>
        </w:tc>
        <w:tc>
          <w:tcPr>
            <w:tcW w:w="1276" w:type="dxa"/>
            <w:gridSpan w:val="2"/>
            <w:shd w:val="clear" w:color="auto" w:fill="auto"/>
          </w:tcPr>
          <w:p w14:paraId="759E06E0" w14:textId="7864D05E"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30.01.21</w:t>
            </w:r>
          </w:p>
        </w:tc>
        <w:tc>
          <w:tcPr>
            <w:tcW w:w="992" w:type="dxa"/>
            <w:vMerge w:val="restart"/>
            <w:shd w:val="clear" w:color="auto" w:fill="auto"/>
          </w:tcPr>
          <w:p w14:paraId="4A7ABB62" w14:textId="43934F07"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617369C1" w14:textId="3F9D30BD"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569" w:type="dxa"/>
            <w:vMerge w:val="restart"/>
          </w:tcPr>
          <w:p w14:paraId="23ACF213" w14:textId="78FAEE09"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Collation of Stakeholder views and input</w:t>
            </w:r>
          </w:p>
        </w:tc>
      </w:tr>
      <w:tr w:rsidR="00A43948" w:rsidRPr="00CC445E" w14:paraId="7002C160" w14:textId="77777777" w:rsidTr="00FE308D">
        <w:trPr>
          <w:trHeight w:val="325"/>
          <w:jc w:val="center"/>
        </w:trPr>
        <w:tc>
          <w:tcPr>
            <w:tcW w:w="991" w:type="dxa"/>
            <w:vMerge/>
          </w:tcPr>
          <w:p w14:paraId="0FEB1912" w14:textId="77777777" w:rsidR="00A43948" w:rsidRPr="00CC445E" w:rsidRDefault="00A43948" w:rsidP="00627A68">
            <w:pPr>
              <w:rPr>
                <w:rFonts w:ascii="Arial" w:eastAsia="MS Mincho" w:hAnsi="Arial" w:cs="Arial"/>
                <w:sz w:val="16"/>
                <w:szCs w:val="16"/>
                <w:lang w:val="en-US"/>
              </w:rPr>
            </w:pPr>
          </w:p>
        </w:tc>
        <w:tc>
          <w:tcPr>
            <w:tcW w:w="1839" w:type="dxa"/>
            <w:vMerge/>
          </w:tcPr>
          <w:p w14:paraId="432570E6" w14:textId="2487FC69"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0E68ED3E" w14:textId="77777777" w:rsidR="00A43948" w:rsidRPr="00CC445E" w:rsidRDefault="00A43948" w:rsidP="00627A68">
            <w:pPr>
              <w:rPr>
                <w:rFonts w:ascii="Arial" w:eastAsia="MS Mincho" w:hAnsi="Arial" w:cs="Arial"/>
                <w:sz w:val="16"/>
                <w:szCs w:val="16"/>
                <w:lang w:val="en-US"/>
              </w:rPr>
            </w:pPr>
          </w:p>
        </w:tc>
        <w:tc>
          <w:tcPr>
            <w:tcW w:w="567" w:type="dxa"/>
            <w:shd w:val="clear" w:color="auto" w:fill="92D050"/>
          </w:tcPr>
          <w:p w14:paraId="6A621426" w14:textId="7ED7DAC4"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4FABF196" w14:textId="62C55715"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2. Collate pupil</w:t>
            </w:r>
            <w:r w:rsidR="00B73CBE">
              <w:rPr>
                <w:rFonts w:ascii="Arial" w:eastAsia="MS Mincho" w:hAnsi="Arial" w:cs="Arial"/>
                <w:sz w:val="16"/>
                <w:szCs w:val="16"/>
              </w:rPr>
              <w:t>/staff</w:t>
            </w:r>
            <w:r w:rsidRPr="00CC445E">
              <w:rPr>
                <w:rFonts w:ascii="Arial" w:eastAsia="MS Mincho" w:hAnsi="Arial" w:cs="Arial"/>
                <w:sz w:val="16"/>
                <w:szCs w:val="16"/>
              </w:rPr>
              <w:t xml:space="preserve"> views to prepare mission event </w:t>
            </w:r>
          </w:p>
        </w:tc>
        <w:tc>
          <w:tcPr>
            <w:tcW w:w="1276" w:type="dxa"/>
            <w:gridSpan w:val="2"/>
            <w:shd w:val="clear" w:color="auto" w:fill="auto"/>
          </w:tcPr>
          <w:p w14:paraId="125FE408" w14:textId="6C0FE15F" w:rsidR="00A43948" w:rsidRPr="00CC445E" w:rsidRDefault="00D55273" w:rsidP="00627A68">
            <w:pPr>
              <w:contextualSpacing/>
              <w:rPr>
                <w:rFonts w:ascii="Arial" w:eastAsia="MS Mincho" w:hAnsi="Arial" w:cs="Arial"/>
                <w:sz w:val="16"/>
                <w:szCs w:val="16"/>
                <w:lang w:val="en-US"/>
              </w:rPr>
            </w:pPr>
            <w:r>
              <w:rPr>
                <w:rFonts w:ascii="Arial" w:eastAsia="MS Mincho" w:hAnsi="Arial" w:cs="Arial"/>
                <w:sz w:val="16"/>
                <w:szCs w:val="16"/>
                <w:lang w:val="en-US"/>
              </w:rPr>
              <w:t>28</w:t>
            </w:r>
            <w:r w:rsidR="00A43948" w:rsidRPr="00CC445E">
              <w:rPr>
                <w:rFonts w:ascii="Arial" w:eastAsia="MS Mincho" w:hAnsi="Arial" w:cs="Arial"/>
                <w:sz w:val="16"/>
                <w:szCs w:val="16"/>
                <w:lang w:val="en-US"/>
              </w:rPr>
              <w:t>.0</w:t>
            </w:r>
            <w:r>
              <w:rPr>
                <w:rFonts w:ascii="Arial" w:eastAsia="MS Mincho" w:hAnsi="Arial" w:cs="Arial"/>
                <w:sz w:val="16"/>
                <w:szCs w:val="16"/>
                <w:lang w:val="en-US"/>
              </w:rPr>
              <w:t>2</w:t>
            </w:r>
            <w:r w:rsidR="00A43948" w:rsidRPr="00CC445E">
              <w:rPr>
                <w:rFonts w:ascii="Arial" w:eastAsia="MS Mincho" w:hAnsi="Arial" w:cs="Arial"/>
                <w:sz w:val="16"/>
                <w:szCs w:val="16"/>
                <w:lang w:val="en-US"/>
              </w:rPr>
              <w:t>.22</w:t>
            </w:r>
          </w:p>
        </w:tc>
        <w:tc>
          <w:tcPr>
            <w:tcW w:w="992" w:type="dxa"/>
            <w:vMerge/>
            <w:shd w:val="clear" w:color="auto" w:fill="auto"/>
          </w:tcPr>
          <w:p w14:paraId="03BBC6E6"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55CA1DAD" w14:textId="77777777" w:rsidR="00A43948" w:rsidRPr="00CC445E" w:rsidRDefault="00A43948" w:rsidP="00627A68">
            <w:pPr>
              <w:rPr>
                <w:rFonts w:ascii="Arial" w:eastAsia="MS Mincho" w:hAnsi="Arial" w:cs="Arial"/>
                <w:sz w:val="16"/>
                <w:szCs w:val="16"/>
                <w:lang w:val="en-US"/>
              </w:rPr>
            </w:pPr>
          </w:p>
        </w:tc>
        <w:tc>
          <w:tcPr>
            <w:tcW w:w="1569" w:type="dxa"/>
            <w:vMerge/>
          </w:tcPr>
          <w:p w14:paraId="45E1518F" w14:textId="77777777" w:rsidR="00A43948" w:rsidRPr="00CC445E" w:rsidRDefault="00A43948" w:rsidP="00627A68">
            <w:pPr>
              <w:rPr>
                <w:rFonts w:ascii="Arial" w:eastAsia="MS Mincho" w:hAnsi="Arial" w:cs="Arial"/>
                <w:sz w:val="16"/>
                <w:szCs w:val="16"/>
                <w:lang w:val="en-US"/>
              </w:rPr>
            </w:pPr>
          </w:p>
        </w:tc>
      </w:tr>
      <w:tr w:rsidR="00A43948" w:rsidRPr="00CC445E" w14:paraId="0CF29987" w14:textId="77777777" w:rsidTr="00B52C2D">
        <w:trPr>
          <w:trHeight w:val="186"/>
          <w:jc w:val="center"/>
        </w:trPr>
        <w:tc>
          <w:tcPr>
            <w:tcW w:w="991" w:type="dxa"/>
            <w:vMerge w:val="restart"/>
          </w:tcPr>
          <w:p w14:paraId="26BC5597" w14:textId="77777777" w:rsidR="00A43948" w:rsidRDefault="00A43948" w:rsidP="001B7505">
            <w:pPr>
              <w:rPr>
                <w:rFonts w:ascii="Arial" w:eastAsia="MS Mincho" w:hAnsi="Arial" w:cs="Arial"/>
                <w:sz w:val="16"/>
                <w:szCs w:val="16"/>
                <w:lang w:val="en-US"/>
              </w:rPr>
            </w:pPr>
            <w:r>
              <w:rPr>
                <w:rFonts w:ascii="Arial" w:eastAsia="MS Mincho" w:hAnsi="Arial" w:cs="Arial"/>
                <w:sz w:val="16"/>
                <w:szCs w:val="16"/>
                <w:lang w:val="en-US"/>
              </w:rPr>
              <w:t>Autumn</w:t>
            </w:r>
          </w:p>
          <w:p w14:paraId="19C339CD" w14:textId="77777777" w:rsidR="00A43948" w:rsidRDefault="00A43948" w:rsidP="001B7505">
            <w:pPr>
              <w:rPr>
                <w:rFonts w:ascii="Arial" w:eastAsia="MS Mincho" w:hAnsi="Arial" w:cs="Arial"/>
                <w:sz w:val="16"/>
                <w:szCs w:val="16"/>
                <w:lang w:val="en-US"/>
              </w:rPr>
            </w:pPr>
            <w:r>
              <w:rPr>
                <w:rFonts w:ascii="Arial" w:eastAsia="MS Mincho" w:hAnsi="Arial" w:cs="Arial"/>
                <w:sz w:val="16"/>
                <w:szCs w:val="16"/>
                <w:lang w:val="en-US"/>
              </w:rPr>
              <w:t>Spring</w:t>
            </w:r>
          </w:p>
          <w:p w14:paraId="02B3549A" w14:textId="3EDBD7F3" w:rsidR="00A43948" w:rsidRPr="00CC445E" w:rsidRDefault="00A43948" w:rsidP="001B7505">
            <w:pPr>
              <w:rPr>
                <w:rFonts w:ascii="Arial" w:eastAsia="MS Mincho" w:hAnsi="Arial" w:cs="Arial"/>
                <w:sz w:val="16"/>
                <w:szCs w:val="16"/>
                <w:lang w:val="en-US"/>
              </w:rPr>
            </w:pPr>
            <w:r>
              <w:rPr>
                <w:rFonts w:ascii="Arial" w:eastAsia="MS Mincho" w:hAnsi="Arial" w:cs="Arial"/>
                <w:sz w:val="16"/>
                <w:szCs w:val="16"/>
                <w:lang w:val="en-US"/>
              </w:rPr>
              <w:t>Summer</w:t>
            </w:r>
          </w:p>
        </w:tc>
        <w:tc>
          <w:tcPr>
            <w:tcW w:w="1839" w:type="dxa"/>
            <w:vMerge w:val="restart"/>
          </w:tcPr>
          <w:p w14:paraId="47B010ED" w14:textId="228C7D65"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 xml:space="preserve">1aiv) Schedule Trust wide events. </w:t>
            </w:r>
          </w:p>
        </w:tc>
        <w:tc>
          <w:tcPr>
            <w:tcW w:w="851" w:type="dxa"/>
            <w:vMerge w:val="restart"/>
            <w:shd w:val="clear" w:color="auto" w:fill="auto"/>
          </w:tcPr>
          <w:p w14:paraId="48863248" w14:textId="7EDBBF82"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5F43DA5B" w14:textId="77777777" w:rsidR="00A43948" w:rsidRPr="00CC445E" w:rsidRDefault="00A43948" w:rsidP="001B7505">
            <w:pPr>
              <w:rPr>
                <w:rFonts w:ascii="Arial" w:eastAsia="MS Mincho" w:hAnsi="Arial" w:cs="Arial"/>
                <w:sz w:val="16"/>
                <w:szCs w:val="16"/>
                <w:lang w:val="en-US"/>
              </w:rPr>
            </w:pPr>
          </w:p>
        </w:tc>
        <w:tc>
          <w:tcPr>
            <w:tcW w:w="6662" w:type="dxa"/>
            <w:gridSpan w:val="3"/>
            <w:shd w:val="clear" w:color="auto" w:fill="auto"/>
          </w:tcPr>
          <w:p w14:paraId="491CCBF8" w14:textId="456488BC" w:rsidR="00A43948" w:rsidRPr="00CC445E" w:rsidRDefault="00A43948" w:rsidP="001B7505">
            <w:pPr>
              <w:rPr>
                <w:rFonts w:ascii="Arial" w:eastAsia="MS Mincho" w:hAnsi="Arial" w:cs="Arial"/>
                <w:sz w:val="16"/>
                <w:szCs w:val="16"/>
              </w:rPr>
            </w:pPr>
            <w:r w:rsidRPr="00CC445E">
              <w:rPr>
                <w:rFonts w:ascii="Arial" w:eastAsia="MS Mincho" w:hAnsi="Arial" w:cs="Arial"/>
                <w:sz w:val="16"/>
                <w:szCs w:val="16"/>
              </w:rPr>
              <w:t xml:space="preserve">1. Review 2022/23 School Calendars </w:t>
            </w:r>
          </w:p>
        </w:tc>
        <w:tc>
          <w:tcPr>
            <w:tcW w:w="1276" w:type="dxa"/>
            <w:gridSpan w:val="2"/>
            <w:shd w:val="clear" w:color="auto" w:fill="auto"/>
          </w:tcPr>
          <w:p w14:paraId="70C9CD0C" w14:textId="1B786C81" w:rsidR="00A43948" w:rsidRPr="00CC445E" w:rsidRDefault="00A43948" w:rsidP="001B7505">
            <w:pPr>
              <w:contextualSpacing/>
              <w:rPr>
                <w:rFonts w:ascii="Arial" w:eastAsia="MS Mincho" w:hAnsi="Arial" w:cs="Arial"/>
                <w:sz w:val="16"/>
                <w:szCs w:val="16"/>
                <w:lang w:val="en-US"/>
              </w:rPr>
            </w:pPr>
            <w:r w:rsidRPr="00CC445E">
              <w:rPr>
                <w:rFonts w:ascii="Arial" w:eastAsia="MS Mincho" w:hAnsi="Arial" w:cs="Arial"/>
                <w:sz w:val="16"/>
                <w:szCs w:val="16"/>
                <w:lang w:val="en-US"/>
              </w:rPr>
              <w:t>8.10.21</w:t>
            </w:r>
          </w:p>
        </w:tc>
        <w:tc>
          <w:tcPr>
            <w:tcW w:w="992" w:type="dxa"/>
            <w:vMerge w:val="restart"/>
            <w:shd w:val="clear" w:color="auto" w:fill="auto"/>
          </w:tcPr>
          <w:p w14:paraId="08CC2B0A" w14:textId="3FE09AEE"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1B9BE4D8" w14:textId="0734A1D2"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20 hours</w:t>
            </w:r>
          </w:p>
        </w:tc>
        <w:tc>
          <w:tcPr>
            <w:tcW w:w="1569" w:type="dxa"/>
            <w:vMerge w:val="restart"/>
          </w:tcPr>
          <w:p w14:paraId="46A6ED83" w14:textId="7DB29322"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 xml:space="preserve">Build sense of Trust coherence. </w:t>
            </w:r>
          </w:p>
        </w:tc>
      </w:tr>
      <w:tr w:rsidR="00A43948" w:rsidRPr="00CC445E" w14:paraId="71B5EE37" w14:textId="77777777" w:rsidTr="00B52C2D">
        <w:trPr>
          <w:trHeight w:val="183"/>
          <w:jc w:val="center"/>
        </w:trPr>
        <w:tc>
          <w:tcPr>
            <w:tcW w:w="991" w:type="dxa"/>
            <w:vMerge/>
          </w:tcPr>
          <w:p w14:paraId="611841B5" w14:textId="77777777" w:rsidR="00A43948" w:rsidRPr="00CC445E" w:rsidRDefault="00A43948" w:rsidP="001B7505">
            <w:pPr>
              <w:rPr>
                <w:rFonts w:ascii="Arial" w:eastAsia="MS Mincho" w:hAnsi="Arial" w:cs="Arial"/>
                <w:sz w:val="16"/>
                <w:szCs w:val="16"/>
                <w:lang w:val="en-US"/>
              </w:rPr>
            </w:pPr>
          </w:p>
        </w:tc>
        <w:tc>
          <w:tcPr>
            <w:tcW w:w="1839" w:type="dxa"/>
            <w:vMerge/>
          </w:tcPr>
          <w:p w14:paraId="2B3C214E" w14:textId="30B9C06F" w:rsidR="00A43948" w:rsidRPr="00CC445E" w:rsidRDefault="00A43948" w:rsidP="001B7505">
            <w:pPr>
              <w:rPr>
                <w:rFonts w:ascii="Arial" w:eastAsia="MS Mincho" w:hAnsi="Arial" w:cs="Arial"/>
                <w:sz w:val="16"/>
                <w:szCs w:val="16"/>
                <w:lang w:val="en-US"/>
              </w:rPr>
            </w:pPr>
          </w:p>
        </w:tc>
        <w:tc>
          <w:tcPr>
            <w:tcW w:w="851" w:type="dxa"/>
            <w:vMerge/>
            <w:shd w:val="clear" w:color="auto" w:fill="auto"/>
          </w:tcPr>
          <w:p w14:paraId="3CD67C16" w14:textId="040315DB" w:rsidR="00A43948" w:rsidRPr="00CC445E" w:rsidRDefault="00A43948" w:rsidP="001B7505">
            <w:pPr>
              <w:rPr>
                <w:rFonts w:ascii="Arial" w:eastAsia="MS Mincho" w:hAnsi="Arial" w:cs="Arial"/>
                <w:sz w:val="16"/>
                <w:szCs w:val="16"/>
                <w:lang w:val="en-US"/>
              </w:rPr>
            </w:pPr>
          </w:p>
        </w:tc>
        <w:tc>
          <w:tcPr>
            <w:tcW w:w="567" w:type="dxa"/>
            <w:shd w:val="clear" w:color="auto" w:fill="92D050"/>
          </w:tcPr>
          <w:p w14:paraId="0B632E2A" w14:textId="77777777" w:rsidR="00A43948" w:rsidRPr="00CC445E" w:rsidRDefault="00A43948" w:rsidP="001B7505">
            <w:pPr>
              <w:rPr>
                <w:rFonts w:ascii="Arial" w:eastAsia="MS Mincho" w:hAnsi="Arial" w:cs="Arial"/>
                <w:sz w:val="16"/>
                <w:szCs w:val="16"/>
                <w:lang w:val="en-US"/>
              </w:rPr>
            </w:pPr>
          </w:p>
        </w:tc>
        <w:tc>
          <w:tcPr>
            <w:tcW w:w="6662" w:type="dxa"/>
            <w:gridSpan w:val="3"/>
            <w:shd w:val="clear" w:color="auto" w:fill="auto"/>
          </w:tcPr>
          <w:p w14:paraId="76EEB062" w14:textId="7742B763" w:rsidR="00A43948" w:rsidRPr="00CC445E" w:rsidRDefault="00A43948" w:rsidP="001B7505">
            <w:pPr>
              <w:rPr>
                <w:rFonts w:ascii="Arial" w:eastAsia="MS Mincho" w:hAnsi="Arial" w:cs="Arial"/>
                <w:sz w:val="16"/>
                <w:szCs w:val="16"/>
              </w:rPr>
            </w:pPr>
            <w:r w:rsidRPr="00CC445E">
              <w:rPr>
                <w:rFonts w:ascii="Arial" w:eastAsia="MS Mincho" w:hAnsi="Arial" w:cs="Arial"/>
                <w:sz w:val="16"/>
                <w:szCs w:val="16"/>
              </w:rPr>
              <w:t>2. Assign September 2</w:t>
            </w:r>
            <w:r w:rsidRPr="00CC445E">
              <w:rPr>
                <w:rFonts w:ascii="Arial" w:eastAsia="MS Mincho" w:hAnsi="Arial" w:cs="Arial"/>
                <w:sz w:val="16"/>
                <w:szCs w:val="16"/>
                <w:vertAlign w:val="superscript"/>
              </w:rPr>
              <w:t>nd</w:t>
            </w:r>
            <w:r w:rsidRPr="00CC445E">
              <w:rPr>
                <w:rFonts w:ascii="Arial" w:eastAsia="MS Mincho" w:hAnsi="Arial" w:cs="Arial"/>
                <w:sz w:val="16"/>
                <w:szCs w:val="16"/>
              </w:rPr>
              <w:t xml:space="preserve"> 2022 as Trust wide INSET day</w:t>
            </w:r>
          </w:p>
        </w:tc>
        <w:tc>
          <w:tcPr>
            <w:tcW w:w="1276" w:type="dxa"/>
            <w:gridSpan w:val="2"/>
            <w:shd w:val="clear" w:color="auto" w:fill="auto"/>
          </w:tcPr>
          <w:p w14:paraId="3DF1A978" w14:textId="60A800F3" w:rsidR="00A43948" w:rsidRPr="00CC445E" w:rsidRDefault="00A43948" w:rsidP="001B7505">
            <w:pPr>
              <w:contextualSpacing/>
              <w:rPr>
                <w:rFonts w:ascii="Arial" w:eastAsia="MS Mincho" w:hAnsi="Arial" w:cs="Arial"/>
                <w:sz w:val="16"/>
                <w:szCs w:val="16"/>
                <w:lang w:val="en-US"/>
              </w:rPr>
            </w:pPr>
            <w:r w:rsidRPr="00CC445E">
              <w:rPr>
                <w:rFonts w:ascii="Arial" w:eastAsia="MS Mincho" w:hAnsi="Arial" w:cs="Arial"/>
                <w:sz w:val="16"/>
                <w:szCs w:val="16"/>
                <w:lang w:val="en-US"/>
              </w:rPr>
              <w:t>15.10.21</w:t>
            </w:r>
          </w:p>
        </w:tc>
        <w:tc>
          <w:tcPr>
            <w:tcW w:w="992" w:type="dxa"/>
            <w:vMerge/>
            <w:shd w:val="clear" w:color="auto" w:fill="auto"/>
          </w:tcPr>
          <w:p w14:paraId="7AFF42D2" w14:textId="77777777" w:rsidR="00A43948" w:rsidRPr="00CC445E" w:rsidRDefault="00A43948" w:rsidP="001B7505">
            <w:pPr>
              <w:rPr>
                <w:rFonts w:ascii="Arial" w:eastAsia="MS Mincho" w:hAnsi="Arial" w:cs="Arial"/>
                <w:sz w:val="16"/>
                <w:szCs w:val="16"/>
                <w:lang w:val="en-US"/>
              </w:rPr>
            </w:pPr>
          </w:p>
        </w:tc>
        <w:tc>
          <w:tcPr>
            <w:tcW w:w="992" w:type="dxa"/>
            <w:vMerge/>
            <w:shd w:val="clear" w:color="auto" w:fill="auto"/>
          </w:tcPr>
          <w:p w14:paraId="2DB37783" w14:textId="77777777" w:rsidR="00A43948" w:rsidRPr="00CC445E" w:rsidRDefault="00A43948" w:rsidP="001B7505">
            <w:pPr>
              <w:rPr>
                <w:rFonts w:ascii="Arial" w:eastAsia="MS Mincho" w:hAnsi="Arial" w:cs="Arial"/>
                <w:sz w:val="16"/>
                <w:szCs w:val="16"/>
                <w:lang w:val="en-US"/>
              </w:rPr>
            </w:pPr>
          </w:p>
        </w:tc>
        <w:tc>
          <w:tcPr>
            <w:tcW w:w="1569" w:type="dxa"/>
            <w:vMerge/>
          </w:tcPr>
          <w:p w14:paraId="58FCB4EE" w14:textId="77777777" w:rsidR="00A43948" w:rsidRPr="00CC445E" w:rsidRDefault="00A43948" w:rsidP="001B7505">
            <w:pPr>
              <w:rPr>
                <w:rFonts w:ascii="Arial" w:eastAsia="MS Mincho" w:hAnsi="Arial" w:cs="Arial"/>
                <w:sz w:val="16"/>
                <w:szCs w:val="16"/>
                <w:lang w:val="en-US"/>
              </w:rPr>
            </w:pPr>
          </w:p>
        </w:tc>
      </w:tr>
      <w:tr w:rsidR="00A43948" w:rsidRPr="00CC445E" w14:paraId="4372D4B1" w14:textId="77777777" w:rsidTr="00BC3434">
        <w:trPr>
          <w:trHeight w:val="183"/>
          <w:jc w:val="center"/>
        </w:trPr>
        <w:tc>
          <w:tcPr>
            <w:tcW w:w="991" w:type="dxa"/>
            <w:vMerge/>
          </w:tcPr>
          <w:p w14:paraId="1A13742A" w14:textId="77777777" w:rsidR="00A43948" w:rsidRPr="00CC445E" w:rsidRDefault="00A43948" w:rsidP="001B7505">
            <w:pPr>
              <w:rPr>
                <w:rFonts w:ascii="Arial" w:eastAsia="MS Mincho" w:hAnsi="Arial" w:cs="Arial"/>
                <w:sz w:val="16"/>
                <w:szCs w:val="16"/>
                <w:lang w:val="en-US"/>
              </w:rPr>
            </w:pPr>
          </w:p>
        </w:tc>
        <w:tc>
          <w:tcPr>
            <w:tcW w:w="1839" w:type="dxa"/>
            <w:vMerge/>
          </w:tcPr>
          <w:p w14:paraId="6B80B96D" w14:textId="2D546780" w:rsidR="00A43948" w:rsidRPr="00CC445E" w:rsidRDefault="00A43948" w:rsidP="001B7505">
            <w:pPr>
              <w:rPr>
                <w:rFonts w:ascii="Arial" w:eastAsia="MS Mincho" w:hAnsi="Arial" w:cs="Arial"/>
                <w:sz w:val="16"/>
                <w:szCs w:val="16"/>
                <w:lang w:val="en-US"/>
              </w:rPr>
            </w:pPr>
          </w:p>
        </w:tc>
        <w:tc>
          <w:tcPr>
            <w:tcW w:w="851" w:type="dxa"/>
            <w:vMerge/>
            <w:shd w:val="clear" w:color="auto" w:fill="auto"/>
          </w:tcPr>
          <w:p w14:paraId="445677C5" w14:textId="389B2E5E" w:rsidR="00A43948" w:rsidRPr="00CC445E" w:rsidRDefault="00A43948" w:rsidP="001B7505">
            <w:pPr>
              <w:rPr>
                <w:rFonts w:ascii="Arial" w:eastAsia="MS Mincho" w:hAnsi="Arial" w:cs="Arial"/>
                <w:sz w:val="16"/>
                <w:szCs w:val="16"/>
                <w:lang w:val="en-US"/>
              </w:rPr>
            </w:pPr>
          </w:p>
        </w:tc>
        <w:tc>
          <w:tcPr>
            <w:tcW w:w="567" w:type="dxa"/>
            <w:shd w:val="clear" w:color="auto" w:fill="FFC000"/>
          </w:tcPr>
          <w:p w14:paraId="443D8D11" w14:textId="77777777" w:rsidR="00A43948" w:rsidRPr="00CC445E" w:rsidRDefault="00A43948" w:rsidP="001B7505">
            <w:pPr>
              <w:rPr>
                <w:rFonts w:ascii="Arial" w:eastAsia="MS Mincho" w:hAnsi="Arial" w:cs="Arial"/>
                <w:sz w:val="16"/>
                <w:szCs w:val="16"/>
                <w:lang w:val="en-US"/>
              </w:rPr>
            </w:pPr>
          </w:p>
        </w:tc>
        <w:tc>
          <w:tcPr>
            <w:tcW w:w="6662" w:type="dxa"/>
            <w:gridSpan w:val="3"/>
            <w:shd w:val="clear" w:color="auto" w:fill="auto"/>
          </w:tcPr>
          <w:p w14:paraId="0859B07A" w14:textId="42425BC4" w:rsidR="00A43948" w:rsidRPr="00CC445E" w:rsidRDefault="00A43948" w:rsidP="001B7505">
            <w:pPr>
              <w:rPr>
                <w:rFonts w:ascii="Arial" w:eastAsia="MS Mincho" w:hAnsi="Arial" w:cs="Arial"/>
                <w:sz w:val="16"/>
                <w:szCs w:val="16"/>
              </w:rPr>
            </w:pPr>
            <w:r w:rsidRPr="00CC445E">
              <w:rPr>
                <w:rFonts w:ascii="Arial" w:eastAsia="MS Mincho" w:hAnsi="Arial" w:cs="Arial"/>
                <w:sz w:val="16"/>
                <w:szCs w:val="16"/>
              </w:rPr>
              <w:t>3. Plan INSET session</w:t>
            </w:r>
          </w:p>
        </w:tc>
        <w:tc>
          <w:tcPr>
            <w:tcW w:w="1276" w:type="dxa"/>
            <w:gridSpan w:val="2"/>
            <w:shd w:val="clear" w:color="auto" w:fill="auto"/>
          </w:tcPr>
          <w:p w14:paraId="73D3EFFD" w14:textId="2B9F65E4" w:rsidR="00A43948" w:rsidRPr="00CC445E" w:rsidRDefault="00A43948" w:rsidP="001B7505">
            <w:pPr>
              <w:contextualSpacing/>
              <w:rPr>
                <w:rFonts w:ascii="Arial" w:eastAsia="MS Mincho" w:hAnsi="Arial" w:cs="Arial"/>
                <w:sz w:val="16"/>
                <w:szCs w:val="16"/>
                <w:lang w:val="en-US"/>
              </w:rPr>
            </w:pPr>
            <w:r w:rsidRPr="00CC445E">
              <w:rPr>
                <w:rFonts w:ascii="Arial" w:eastAsia="MS Mincho" w:hAnsi="Arial" w:cs="Arial"/>
                <w:sz w:val="16"/>
                <w:szCs w:val="16"/>
                <w:lang w:val="en-US"/>
              </w:rPr>
              <w:t>1.06.22</w:t>
            </w:r>
          </w:p>
        </w:tc>
        <w:tc>
          <w:tcPr>
            <w:tcW w:w="992" w:type="dxa"/>
            <w:vMerge/>
            <w:shd w:val="clear" w:color="auto" w:fill="auto"/>
          </w:tcPr>
          <w:p w14:paraId="24AABB8A" w14:textId="77777777" w:rsidR="00A43948" w:rsidRPr="00CC445E" w:rsidRDefault="00A43948" w:rsidP="001B7505">
            <w:pPr>
              <w:rPr>
                <w:rFonts w:ascii="Arial" w:eastAsia="MS Mincho" w:hAnsi="Arial" w:cs="Arial"/>
                <w:sz w:val="16"/>
                <w:szCs w:val="16"/>
                <w:lang w:val="en-US"/>
              </w:rPr>
            </w:pPr>
          </w:p>
        </w:tc>
        <w:tc>
          <w:tcPr>
            <w:tcW w:w="992" w:type="dxa"/>
            <w:vMerge/>
            <w:shd w:val="clear" w:color="auto" w:fill="auto"/>
          </w:tcPr>
          <w:p w14:paraId="44E97613" w14:textId="77777777" w:rsidR="00A43948" w:rsidRPr="00CC445E" w:rsidRDefault="00A43948" w:rsidP="001B7505">
            <w:pPr>
              <w:rPr>
                <w:rFonts w:ascii="Arial" w:eastAsia="MS Mincho" w:hAnsi="Arial" w:cs="Arial"/>
                <w:sz w:val="16"/>
                <w:szCs w:val="16"/>
                <w:lang w:val="en-US"/>
              </w:rPr>
            </w:pPr>
          </w:p>
        </w:tc>
        <w:tc>
          <w:tcPr>
            <w:tcW w:w="1569" w:type="dxa"/>
            <w:vMerge/>
          </w:tcPr>
          <w:p w14:paraId="4B6381AE" w14:textId="77777777" w:rsidR="00A43948" w:rsidRPr="00CC445E" w:rsidRDefault="00A43948" w:rsidP="001B7505">
            <w:pPr>
              <w:rPr>
                <w:rFonts w:ascii="Arial" w:eastAsia="MS Mincho" w:hAnsi="Arial" w:cs="Arial"/>
                <w:sz w:val="16"/>
                <w:szCs w:val="16"/>
                <w:lang w:val="en-US"/>
              </w:rPr>
            </w:pPr>
          </w:p>
        </w:tc>
      </w:tr>
      <w:tr w:rsidR="00A43948" w:rsidRPr="00CC445E" w14:paraId="465D2088" w14:textId="77777777" w:rsidTr="00BC3434">
        <w:trPr>
          <w:trHeight w:val="183"/>
          <w:jc w:val="center"/>
        </w:trPr>
        <w:tc>
          <w:tcPr>
            <w:tcW w:w="991" w:type="dxa"/>
            <w:vMerge/>
          </w:tcPr>
          <w:p w14:paraId="44E6BAC9" w14:textId="77777777" w:rsidR="00A43948" w:rsidRPr="00CC445E" w:rsidRDefault="00A43948" w:rsidP="001B7505">
            <w:pPr>
              <w:rPr>
                <w:rFonts w:ascii="Arial" w:eastAsia="MS Mincho" w:hAnsi="Arial" w:cs="Arial"/>
                <w:sz w:val="16"/>
                <w:szCs w:val="16"/>
                <w:lang w:val="en-US"/>
              </w:rPr>
            </w:pPr>
          </w:p>
        </w:tc>
        <w:tc>
          <w:tcPr>
            <w:tcW w:w="1839" w:type="dxa"/>
            <w:vMerge/>
          </w:tcPr>
          <w:p w14:paraId="27565408" w14:textId="53A6E687" w:rsidR="00A43948" w:rsidRPr="00CC445E" w:rsidRDefault="00A43948" w:rsidP="001B7505">
            <w:pPr>
              <w:rPr>
                <w:rFonts w:ascii="Arial" w:eastAsia="MS Mincho" w:hAnsi="Arial" w:cs="Arial"/>
                <w:sz w:val="16"/>
                <w:szCs w:val="16"/>
                <w:lang w:val="en-US"/>
              </w:rPr>
            </w:pPr>
          </w:p>
        </w:tc>
        <w:tc>
          <w:tcPr>
            <w:tcW w:w="851" w:type="dxa"/>
            <w:vMerge/>
            <w:shd w:val="clear" w:color="auto" w:fill="auto"/>
          </w:tcPr>
          <w:p w14:paraId="35E2868E" w14:textId="31041FE0" w:rsidR="00A43948" w:rsidRPr="00CC445E" w:rsidRDefault="00A43948" w:rsidP="001B7505">
            <w:pPr>
              <w:rPr>
                <w:rFonts w:ascii="Arial" w:eastAsia="MS Mincho" w:hAnsi="Arial" w:cs="Arial"/>
                <w:sz w:val="16"/>
                <w:szCs w:val="16"/>
                <w:lang w:val="en-US"/>
              </w:rPr>
            </w:pPr>
          </w:p>
        </w:tc>
        <w:tc>
          <w:tcPr>
            <w:tcW w:w="567" w:type="dxa"/>
            <w:shd w:val="clear" w:color="auto" w:fill="FFC000"/>
          </w:tcPr>
          <w:p w14:paraId="4E50D2A5" w14:textId="77777777" w:rsidR="00A43948" w:rsidRPr="00CC445E" w:rsidRDefault="00A43948" w:rsidP="001B7505">
            <w:pPr>
              <w:rPr>
                <w:rFonts w:ascii="Arial" w:eastAsia="MS Mincho" w:hAnsi="Arial" w:cs="Arial"/>
                <w:sz w:val="16"/>
                <w:szCs w:val="16"/>
                <w:lang w:val="en-US"/>
              </w:rPr>
            </w:pPr>
          </w:p>
        </w:tc>
        <w:tc>
          <w:tcPr>
            <w:tcW w:w="6662" w:type="dxa"/>
            <w:gridSpan w:val="3"/>
            <w:shd w:val="clear" w:color="auto" w:fill="auto"/>
          </w:tcPr>
          <w:p w14:paraId="0DADF4B6" w14:textId="2D4DC3C9" w:rsidR="00A43948" w:rsidRPr="00CC445E" w:rsidRDefault="00A43948" w:rsidP="001B7505">
            <w:pPr>
              <w:rPr>
                <w:rFonts w:ascii="Arial" w:eastAsia="MS Mincho" w:hAnsi="Arial" w:cs="Arial"/>
                <w:sz w:val="16"/>
                <w:szCs w:val="16"/>
              </w:rPr>
            </w:pPr>
            <w:r w:rsidRPr="00CC445E">
              <w:rPr>
                <w:rFonts w:ascii="Arial" w:eastAsia="MS Mincho" w:hAnsi="Arial" w:cs="Arial"/>
                <w:sz w:val="16"/>
                <w:szCs w:val="16"/>
              </w:rPr>
              <w:t>4. Deliver Event</w:t>
            </w:r>
          </w:p>
        </w:tc>
        <w:tc>
          <w:tcPr>
            <w:tcW w:w="1276" w:type="dxa"/>
            <w:gridSpan w:val="2"/>
            <w:shd w:val="clear" w:color="auto" w:fill="auto"/>
          </w:tcPr>
          <w:p w14:paraId="6591ABC1" w14:textId="3811A9FD" w:rsidR="00A43948" w:rsidRPr="00CC445E" w:rsidRDefault="00A43948" w:rsidP="001B7505">
            <w:pPr>
              <w:contextualSpacing/>
              <w:rPr>
                <w:rFonts w:ascii="Arial" w:eastAsia="MS Mincho" w:hAnsi="Arial" w:cs="Arial"/>
                <w:sz w:val="16"/>
                <w:szCs w:val="16"/>
                <w:lang w:val="en-US"/>
              </w:rPr>
            </w:pPr>
            <w:r w:rsidRPr="00CC445E">
              <w:rPr>
                <w:rFonts w:ascii="Arial" w:eastAsia="MS Mincho" w:hAnsi="Arial" w:cs="Arial"/>
                <w:sz w:val="16"/>
                <w:szCs w:val="16"/>
                <w:lang w:val="en-US"/>
              </w:rPr>
              <w:t>2.09.22</w:t>
            </w:r>
          </w:p>
        </w:tc>
        <w:tc>
          <w:tcPr>
            <w:tcW w:w="992" w:type="dxa"/>
            <w:vMerge/>
            <w:shd w:val="clear" w:color="auto" w:fill="auto"/>
          </w:tcPr>
          <w:p w14:paraId="2076E973" w14:textId="77777777" w:rsidR="00A43948" w:rsidRPr="00CC445E" w:rsidRDefault="00A43948" w:rsidP="001B7505">
            <w:pPr>
              <w:rPr>
                <w:rFonts w:ascii="Arial" w:eastAsia="MS Mincho" w:hAnsi="Arial" w:cs="Arial"/>
                <w:sz w:val="16"/>
                <w:szCs w:val="16"/>
                <w:lang w:val="en-US"/>
              </w:rPr>
            </w:pPr>
          </w:p>
        </w:tc>
        <w:tc>
          <w:tcPr>
            <w:tcW w:w="992" w:type="dxa"/>
            <w:vMerge/>
            <w:shd w:val="clear" w:color="auto" w:fill="auto"/>
          </w:tcPr>
          <w:p w14:paraId="0CE6AE8E" w14:textId="77777777" w:rsidR="00A43948" w:rsidRPr="00CC445E" w:rsidRDefault="00A43948" w:rsidP="001B7505">
            <w:pPr>
              <w:rPr>
                <w:rFonts w:ascii="Arial" w:eastAsia="MS Mincho" w:hAnsi="Arial" w:cs="Arial"/>
                <w:sz w:val="16"/>
                <w:szCs w:val="16"/>
                <w:lang w:val="en-US"/>
              </w:rPr>
            </w:pPr>
          </w:p>
        </w:tc>
        <w:tc>
          <w:tcPr>
            <w:tcW w:w="1569" w:type="dxa"/>
            <w:vMerge/>
          </w:tcPr>
          <w:p w14:paraId="08C345E5" w14:textId="77777777" w:rsidR="00A43948" w:rsidRPr="00CC445E" w:rsidRDefault="00A43948" w:rsidP="001B7505">
            <w:pPr>
              <w:rPr>
                <w:rFonts w:ascii="Arial" w:eastAsia="MS Mincho" w:hAnsi="Arial" w:cs="Arial"/>
                <w:sz w:val="16"/>
                <w:szCs w:val="16"/>
                <w:lang w:val="en-US"/>
              </w:rPr>
            </w:pPr>
          </w:p>
        </w:tc>
      </w:tr>
      <w:tr w:rsidR="00A43948" w:rsidRPr="00CC445E" w14:paraId="2CB37F94" w14:textId="77777777" w:rsidTr="00BC3434">
        <w:trPr>
          <w:trHeight w:val="183"/>
          <w:jc w:val="center"/>
        </w:trPr>
        <w:tc>
          <w:tcPr>
            <w:tcW w:w="991" w:type="dxa"/>
            <w:vMerge/>
          </w:tcPr>
          <w:p w14:paraId="6BD495EA" w14:textId="77777777" w:rsidR="00A43948" w:rsidRPr="00CC445E" w:rsidRDefault="00A43948" w:rsidP="001B7505">
            <w:pPr>
              <w:rPr>
                <w:rFonts w:ascii="Arial" w:eastAsia="MS Mincho" w:hAnsi="Arial" w:cs="Arial"/>
                <w:sz w:val="16"/>
                <w:szCs w:val="16"/>
                <w:lang w:val="en-US"/>
              </w:rPr>
            </w:pPr>
          </w:p>
        </w:tc>
        <w:tc>
          <w:tcPr>
            <w:tcW w:w="1839" w:type="dxa"/>
            <w:vMerge/>
          </w:tcPr>
          <w:p w14:paraId="56EEC7AA" w14:textId="524CEAB2" w:rsidR="00A43948" w:rsidRPr="00CC445E" w:rsidRDefault="00A43948" w:rsidP="001B7505">
            <w:pPr>
              <w:rPr>
                <w:rFonts w:ascii="Arial" w:eastAsia="MS Mincho" w:hAnsi="Arial" w:cs="Arial"/>
                <w:sz w:val="16"/>
                <w:szCs w:val="16"/>
                <w:lang w:val="en-US"/>
              </w:rPr>
            </w:pPr>
          </w:p>
        </w:tc>
        <w:tc>
          <w:tcPr>
            <w:tcW w:w="851" w:type="dxa"/>
            <w:vMerge/>
            <w:shd w:val="clear" w:color="auto" w:fill="auto"/>
          </w:tcPr>
          <w:p w14:paraId="216EAD96" w14:textId="54839300" w:rsidR="00A43948" w:rsidRPr="00CC445E" w:rsidRDefault="00A43948" w:rsidP="001B7505">
            <w:pPr>
              <w:rPr>
                <w:rFonts w:ascii="Arial" w:eastAsia="MS Mincho" w:hAnsi="Arial" w:cs="Arial"/>
                <w:sz w:val="16"/>
                <w:szCs w:val="16"/>
                <w:lang w:val="en-US"/>
              </w:rPr>
            </w:pPr>
          </w:p>
        </w:tc>
        <w:tc>
          <w:tcPr>
            <w:tcW w:w="567" w:type="dxa"/>
            <w:shd w:val="clear" w:color="auto" w:fill="92D050"/>
          </w:tcPr>
          <w:p w14:paraId="2E060B64" w14:textId="77777777" w:rsidR="00A43948" w:rsidRPr="00CC445E" w:rsidRDefault="00A43948" w:rsidP="001B7505">
            <w:pPr>
              <w:rPr>
                <w:rFonts w:ascii="Arial" w:eastAsia="MS Mincho" w:hAnsi="Arial" w:cs="Arial"/>
                <w:sz w:val="16"/>
                <w:szCs w:val="16"/>
                <w:lang w:val="en-US"/>
              </w:rPr>
            </w:pPr>
          </w:p>
        </w:tc>
        <w:tc>
          <w:tcPr>
            <w:tcW w:w="6662" w:type="dxa"/>
            <w:gridSpan w:val="3"/>
            <w:shd w:val="clear" w:color="auto" w:fill="auto"/>
          </w:tcPr>
          <w:p w14:paraId="38EFC223" w14:textId="0B012051" w:rsidR="00A43948" w:rsidRPr="00CC445E" w:rsidRDefault="00A43948" w:rsidP="001B7505">
            <w:pPr>
              <w:rPr>
                <w:rFonts w:ascii="Arial" w:eastAsia="MS Mincho" w:hAnsi="Arial" w:cs="Arial"/>
                <w:sz w:val="16"/>
                <w:szCs w:val="16"/>
              </w:rPr>
            </w:pPr>
            <w:r w:rsidRPr="00CC445E">
              <w:rPr>
                <w:rFonts w:ascii="Arial" w:eastAsia="MS Mincho" w:hAnsi="Arial" w:cs="Arial"/>
                <w:sz w:val="16"/>
                <w:szCs w:val="16"/>
              </w:rPr>
              <w:t>5. Plan Trust Leaders conference (HT/DHT) to focus on collective mission and Trust culture</w:t>
            </w:r>
          </w:p>
        </w:tc>
        <w:tc>
          <w:tcPr>
            <w:tcW w:w="1276" w:type="dxa"/>
            <w:gridSpan w:val="2"/>
            <w:shd w:val="clear" w:color="auto" w:fill="auto"/>
          </w:tcPr>
          <w:p w14:paraId="60F78524" w14:textId="5BA167BC" w:rsidR="00A43948" w:rsidRPr="00CC445E" w:rsidRDefault="00A43948" w:rsidP="001B7505">
            <w:pPr>
              <w:contextualSpacing/>
              <w:rPr>
                <w:rFonts w:ascii="Arial" w:eastAsia="MS Mincho" w:hAnsi="Arial" w:cs="Arial"/>
                <w:sz w:val="16"/>
                <w:szCs w:val="16"/>
                <w:lang w:val="en-US"/>
              </w:rPr>
            </w:pPr>
            <w:r w:rsidRPr="00CC445E">
              <w:rPr>
                <w:rFonts w:ascii="Arial" w:eastAsia="MS Mincho" w:hAnsi="Arial" w:cs="Arial"/>
                <w:sz w:val="16"/>
                <w:szCs w:val="16"/>
                <w:lang w:val="en-US"/>
              </w:rPr>
              <w:t>31.05.21</w:t>
            </w:r>
          </w:p>
        </w:tc>
        <w:tc>
          <w:tcPr>
            <w:tcW w:w="992" w:type="dxa"/>
            <w:shd w:val="clear" w:color="auto" w:fill="auto"/>
          </w:tcPr>
          <w:p w14:paraId="12BB9A69" w14:textId="0781A330"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shd w:val="clear" w:color="auto" w:fill="auto"/>
          </w:tcPr>
          <w:p w14:paraId="421F69F0" w14:textId="33C446B7"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10K</w:t>
            </w:r>
          </w:p>
        </w:tc>
        <w:tc>
          <w:tcPr>
            <w:tcW w:w="1569" w:type="dxa"/>
          </w:tcPr>
          <w:p w14:paraId="4A2FF414" w14:textId="77777777" w:rsidR="00A43948" w:rsidRPr="00CC445E" w:rsidRDefault="00A43948" w:rsidP="001B7505">
            <w:pPr>
              <w:rPr>
                <w:rFonts w:ascii="Arial" w:eastAsia="MS Mincho" w:hAnsi="Arial" w:cs="Arial"/>
                <w:sz w:val="16"/>
                <w:szCs w:val="16"/>
                <w:lang w:val="en-US"/>
              </w:rPr>
            </w:pPr>
          </w:p>
        </w:tc>
      </w:tr>
      <w:tr w:rsidR="00716D70" w:rsidRPr="00CC445E" w14:paraId="098ADD38" w14:textId="77777777" w:rsidTr="00716D70">
        <w:trPr>
          <w:trHeight w:val="183"/>
          <w:jc w:val="center"/>
        </w:trPr>
        <w:tc>
          <w:tcPr>
            <w:tcW w:w="15739" w:type="dxa"/>
            <w:gridSpan w:val="12"/>
            <w:shd w:val="clear" w:color="auto" w:fill="000000" w:themeFill="text1"/>
          </w:tcPr>
          <w:p w14:paraId="47A7C058" w14:textId="6B8CC61F" w:rsidR="00716D70" w:rsidRPr="00716D70" w:rsidRDefault="00716D70" w:rsidP="00716D70">
            <w:pPr>
              <w:jc w:val="center"/>
              <w:rPr>
                <w:rFonts w:ascii="Arial" w:eastAsia="MS Mincho" w:hAnsi="Arial" w:cs="Arial"/>
                <w:b/>
                <w:sz w:val="16"/>
                <w:szCs w:val="16"/>
                <w:lang w:val="en-US"/>
              </w:rPr>
            </w:pPr>
            <w:r w:rsidRPr="00716D70">
              <w:rPr>
                <w:rFonts w:ascii="Arial" w:eastAsia="MS Mincho" w:hAnsi="Arial" w:cs="Arial"/>
                <w:b/>
                <w:sz w:val="16"/>
                <w:szCs w:val="16"/>
                <w:lang w:val="en-US"/>
              </w:rPr>
              <w:t>Faith life of the Trust</w:t>
            </w:r>
          </w:p>
        </w:tc>
      </w:tr>
      <w:tr w:rsidR="00A43948" w:rsidRPr="00CC445E" w14:paraId="64E5E620" w14:textId="77777777" w:rsidTr="00BC3434">
        <w:trPr>
          <w:trHeight w:val="245"/>
          <w:jc w:val="center"/>
        </w:trPr>
        <w:tc>
          <w:tcPr>
            <w:tcW w:w="991" w:type="dxa"/>
            <w:vMerge w:val="restart"/>
          </w:tcPr>
          <w:p w14:paraId="2520A7F5" w14:textId="32AC43C8" w:rsidR="00A43948" w:rsidRPr="00CC445E" w:rsidRDefault="00A43948" w:rsidP="001B7505">
            <w:pPr>
              <w:rPr>
                <w:rFonts w:ascii="Arial" w:eastAsia="MS Mincho" w:hAnsi="Arial" w:cs="Arial"/>
                <w:sz w:val="16"/>
                <w:szCs w:val="16"/>
                <w:lang w:val="en-US"/>
              </w:rPr>
            </w:pPr>
            <w:r>
              <w:rPr>
                <w:rFonts w:ascii="Arial" w:eastAsia="MS Mincho" w:hAnsi="Arial" w:cs="Arial"/>
                <w:sz w:val="16"/>
                <w:szCs w:val="16"/>
                <w:lang w:val="en-US"/>
              </w:rPr>
              <w:t>Spring</w:t>
            </w:r>
          </w:p>
        </w:tc>
        <w:tc>
          <w:tcPr>
            <w:tcW w:w="1839" w:type="dxa"/>
            <w:vMerge w:val="restart"/>
          </w:tcPr>
          <w:p w14:paraId="33C61DB0" w14:textId="58AAA249"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1bi) Collate School support for Sacramental programme</w:t>
            </w:r>
          </w:p>
        </w:tc>
        <w:tc>
          <w:tcPr>
            <w:tcW w:w="851" w:type="dxa"/>
            <w:vMerge w:val="restart"/>
            <w:shd w:val="clear" w:color="auto" w:fill="auto"/>
          </w:tcPr>
          <w:p w14:paraId="526DAC72" w14:textId="2A79595F"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HC</w:t>
            </w:r>
          </w:p>
        </w:tc>
        <w:tc>
          <w:tcPr>
            <w:tcW w:w="567" w:type="dxa"/>
            <w:vMerge w:val="restart"/>
            <w:shd w:val="clear" w:color="auto" w:fill="FFC000"/>
          </w:tcPr>
          <w:p w14:paraId="547D8481" w14:textId="77777777" w:rsidR="00A43948" w:rsidRPr="00CC445E" w:rsidRDefault="00A43948" w:rsidP="001B7505">
            <w:pPr>
              <w:rPr>
                <w:rFonts w:ascii="Arial" w:eastAsia="MS Mincho" w:hAnsi="Arial" w:cs="Arial"/>
                <w:sz w:val="16"/>
                <w:szCs w:val="16"/>
                <w:lang w:val="en-US"/>
              </w:rPr>
            </w:pPr>
          </w:p>
        </w:tc>
        <w:tc>
          <w:tcPr>
            <w:tcW w:w="6662" w:type="dxa"/>
            <w:gridSpan w:val="3"/>
            <w:shd w:val="clear" w:color="auto" w:fill="auto"/>
          </w:tcPr>
          <w:p w14:paraId="6E5122B3" w14:textId="23CE0685" w:rsidR="00A43948" w:rsidRPr="00CC445E" w:rsidRDefault="00A43948" w:rsidP="001B7505">
            <w:pPr>
              <w:rPr>
                <w:rFonts w:ascii="Arial" w:eastAsia="MS Mincho" w:hAnsi="Arial" w:cs="Arial"/>
                <w:sz w:val="16"/>
                <w:szCs w:val="16"/>
              </w:rPr>
            </w:pPr>
            <w:r w:rsidRPr="00CC445E">
              <w:rPr>
                <w:rFonts w:ascii="Arial" w:eastAsia="MS Mincho" w:hAnsi="Arial" w:cs="Arial"/>
                <w:sz w:val="16"/>
                <w:szCs w:val="16"/>
              </w:rPr>
              <w:t>1. Use Admin teams to provide programme schedules</w:t>
            </w:r>
          </w:p>
        </w:tc>
        <w:tc>
          <w:tcPr>
            <w:tcW w:w="1276" w:type="dxa"/>
            <w:gridSpan w:val="2"/>
            <w:shd w:val="clear" w:color="auto" w:fill="auto"/>
          </w:tcPr>
          <w:p w14:paraId="39AD2510" w14:textId="347AD165" w:rsidR="00A43948" w:rsidRPr="00CC445E" w:rsidRDefault="00A43948" w:rsidP="001B7505">
            <w:pPr>
              <w:contextualSpacing/>
              <w:rPr>
                <w:rFonts w:ascii="Arial" w:eastAsia="MS Mincho" w:hAnsi="Arial" w:cs="Arial"/>
                <w:sz w:val="16"/>
                <w:szCs w:val="16"/>
                <w:lang w:val="en-US"/>
              </w:rPr>
            </w:pPr>
            <w:r w:rsidRPr="00CC445E">
              <w:rPr>
                <w:rFonts w:ascii="Arial" w:eastAsia="MS Mincho" w:hAnsi="Arial" w:cs="Arial"/>
                <w:sz w:val="16"/>
                <w:szCs w:val="16"/>
                <w:lang w:val="en-US"/>
              </w:rPr>
              <w:t>01.0</w:t>
            </w:r>
            <w:r w:rsidR="004517BB">
              <w:rPr>
                <w:rFonts w:ascii="Arial" w:eastAsia="MS Mincho" w:hAnsi="Arial" w:cs="Arial"/>
                <w:sz w:val="16"/>
                <w:szCs w:val="16"/>
                <w:lang w:val="en-US"/>
              </w:rPr>
              <w:t>5</w:t>
            </w:r>
            <w:r w:rsidRPr="00CC445E">
              <w:rPr>
                <w:rFonts w:ascii="Arial" w:eastAsia="MS Mincho" w:hAnsi="Arial" w:cs="Arial"/>
                <w:sz w:val="16"/>
                <w:szCs w:val="16"/>
                <w:lang w:val="en-US"/>
              </w:rPr>
              <w:t>.22</w:t>
            </w:r>
          </w:p>
        </w:tc>
        <w:tc>
          <w:tcPr>
            <w:tcW w:w="992" w:type="dxa"/>
            <w:vMerge w:val="restart"/>
            <w:shd w:val="clear" w:color="auto" w:fill="auto"/>
          </w:tcPr>
          <w:p w14:paraId="4273B05A" w14:textId="0D868338"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6B4148DB" w14:textId="0930B116"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20 hours</w:t>
            </w:r>
          </w:p>
        </w:tc>
        <w:tc>
          <w:tcPr>
            <w:tcW w:w="1569" w:type="dxa"/>
            <w:vMerge w:val="restart"/>
          </w:tcPr>
          <w:p w14:paraId="4294E36F" w14:textId="46C37AC2" w:rsidR="00A43948" w:rsidRPr="00CC445E" w:rsidRDefault="00A43948" w:rsidP="001B7505">
            <w:pPr>
              <w:rPr>
                <w:rFonts w:ascii="Arial" w:eastAsia="MS Mincho" w:hAnsi="Arial" w:cs="Arial"/>
                <w:sz w:val="16"/>
                <w:szCs w:val="16"/>
                <w:lang w:val="en-US"/>
              </w:rPr>
            </w:pPr>
            <w:r w:rsidRPr="00CC445E">
              <w:rPr>
                <w:rFonts w:ascii="Arial" w:eastAsia="MS Mincho" w:hAnsi="Arial" w:cs="Arial"/>
                <w:sz w:val="16"/>
                <w:szCs w:val="16"/>
                <w:lang w:val="en-US"/>
              </w:rPr>
              <w:t xml:space="preserve">Build sense of Trust coherence. </w:t>
            </w:r>
          </w:p>
        </w:tc>
      </w:tr>
      <w:tr w:rsidR="00A43948" w:rsidRPr="00CC445E" w14:paraId="145F04BC" w14:textId="77777777" w:rsidTr="00BC3434">
        <w:trPr>
          <w:trHeight w:val="245"/>
          <w:jc w:val="center"/>
        </w:trPr>
        <w:tc>
          <w:tcPr>
            <w:tcW w:w="991" w:type="dxa"/>
            <w:vMerge/>
          </w:tcPr>
          <w:p w14:paraId="29C6C364" w14:textId="77777777" w:rsidR="00A43948" w:rsidRPr="00CC445E" w:rsidRDefault="00A43948" w:rsidP="00627A68">
            <w:pPr>
              <w:rPr>
                <w:rFonts w:ascii="Arial" w:eastAsia="MS Mincho" w:hAnsi="Arial" w:cs="Arial"/>
                <w:sz w:val="16"/>
                <w:szCs w:val="16"/>
                <w:lang w:val="en-US"/>
              </w:rPr>
            </w:pPr>
          </w:p>
        </w:tc>
        <w:tc>
          <w:tcPr>
            <w:tcW w:w="1839" w:type="dxa"/>
            <w:vMerge/>
          </w:tcPr>
          <w:p w14:paraId="3D54809E" w14:textId="765B5B34"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6DD70476" w14:textId="77777777" w:rsidR="00A43948" w:rsidRPr="00CC445E" w:rsidRDefault="00A43948" w:rsidP="00627A68">
            <w:pPr>
              <w:rPr>
                <w:rFonts w:ascii="Arial" w:eastAsia="MS Mincho" w:hAnsi="Arial" w:cs="Arial"/>
                <w:sz w:val="16"/>
                <w:szCs w:val="16"/>
                <w:lang w:val="en-US"/>
              </w:rPr>
            </w:pPr>
          </w:p>
        </w:tc>
        <w:tc>
          <w:tcPr>
            <w:tcW w:w="567" w:type="dxa"/>
            <w:vMerge/>
            <w:shd w:val="clear" w:color="auto" w:fill="FFC000"/>
          </w:tcPr>
          <w:p w14:paraId="6CD3259D"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7B56F6E3" w14:textId="05485172"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2. Align processes where appropriate (Secondary Confirmation programme in the first instance)</w:t>
            </w:r>
          </w:p>
        </w:tc>
        <w:tc>
          <w:tcPr>
            <w:tcW w:w="1276" w:type="dxa"/>
            <w:gridSpan w:val="2"/>
            <w:shd w:val="clear" w:color="auto" w:fill="auto"/>
          </w:tcPr>
          <w:p w14:paraId="524A503C" w14:textId="78CE11AB"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w:t>
            </w:r>
            <w:r w:rsidR="004517BB">
              <w:rPr>
                <w:rFonts w:ascii="Arial" w:eastAsia="MS Mincho" w:hAnsi="Arial" w:cs="Arial"/>
                <w:sz w:val="16"/>
                <w:szCs w:val="16"/>
                <w:lang w:val="en-US"/>
              </w:rPr>
              <w:t>9.</w:t>
            </w:r>
            <w:r w:rsidRPr="00CC445E">
              <w:rPr>
                <w:rFonts w:ascii="Arial" w:eastAsia="MS Mincho" w:hAnsi="Arial" w:cs="Arial"/>
                <w:sz w:val="16"/>
                <w:szCs w:val="16"/>
                <w:lang w:val="en-US"/>
              </w:rPr>
              <w:t>22</w:t>
            </w:r>
          </w:p>
        </w:tc>
        <w:tc>
          <w:tcPr>
            <w:tcW w:w="992" w:type="dxa"/>
            <w:vMerge/>
            <w:shd w:val="clear" w:color="auto" w:fill="auto"/>
          </w:tcPr>
          <w:p w14:paraId="07F4EBB0"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5A0262E7" w14:textId="77777777" w:rsidR="00A43948" w:rsidRPr="00CC445E" w:rsidRDefault="00A43948" w:rsidP="00627A68">
            <w:pPr>
              <w:rPr>
                <w:rFonts w:ascii="Arial" w:eastAsia="MS Mincho" w:hAnsi="Arial" w:cs="Arial"/>
                <w:sz w:val="16"/>
                <w:szCs w:val="16"/>
                <w:lang w:val="en-US"/>
              </w:rPr>
            </w:pPr>
          </w:p>
        </w:tc>
        <w:tc>
          <w:tcPr>
            <w:tcW w:w="1569" w:type="dxa"/>
            <w:vMerge/>
          </w:tcPr>
          <w:p w14:paraId="289918F4" w14:textId="77777777" w:rsidR="00A43948" w:rsidRPr="00CC445E" w:rsidRDefault="00A43948" w:rsidP="00627A68">
            <w:pPr>
              <w:rPr>
                <w:rFonts w:ascii="Arial" w:eastAsia="MS Mincho" w:hAnsi="Arial" w:cs="Arial"/>
                <w:sz w:val="16"/>
                <w:szCs w:val="16"/>
                <w:lang w:val="en-US"/>
              </w:rPr>
            </w:pPr>
          </w:p>
        </w:tc>
      </w:tr>
      <w:tr w:rsidR="00A43948" w:rsidRPr="00CC445E" w14:paraId="3BB819FF" w14:textId="77777777" w:rsidTr="00BC3434">
        <w:trPr>
          <w:trHeight w:val="245"/>
          <w:jc w:val="center"/>
        </w:trPr>
        <w:tc>
          <w:tcPr>
            <w:tcW w:w="991" w:type="dxa"/>
            <w:vMerge/>
          </w:tcPr>
          <w:p w14:paraId="740D1B7C" w14:textId="77777777" w:rsidR="00A43948" w:rsidRPr="00CC445E" w:rsidRDefault="00A43948" w:rsidP="00627A68">
            <w:pPr>
              <w:rPr>
                <w:rFonts w:ascii="Arial" w:eastAsia="MS Mincho" w:hAnsi="Arial" w:cs="Arial"/>
                <w:sz w:val="16"/>
                <w:szCs w:val="16"/>
                <w:lang w:val="en-US"/>
              </w:rPr>
            </w:pPr>
          </w:p>
        </w:tc>
        <w:tc>
          <w:tcPr>
            <w:tcW w:w="1839" w:type="dxa"/>
            <w:vMerge/>
          </w:tcPr>
          <w:p w14:paraId="1C456DB3" w14:textId="7BE750A1"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2E8E37DB" w14:textId="77777777" w:rsidR="00A43948" w:rsidRPr="00CC445E" w:rsidRDefault="00A43948" w:rsidP="00627A68">
            <w:pPr>
              <w:rPr>
                <w:rFonts w:ascii="Arial" w:eastAsia="MS Mincho" w:hAnsi="Arial" w:cs="Arial"/>
                <w:sz w:val="16"/>
                <w:szCs w:val="16"/>
                <w:lang w:val="en-US"/>
              </w:rPr>
            </w:pPr>
          </w:p>
        </w:tc>
        <w:tc>
          <w:tcPr>
            <w:tcW w:w="567" w:type="dxa"/>
            <w:vMerge/>
            <w:shd w:val="clear" w:color="auto" w:fill="FFC000"/>
          </w:tcPr>
          <w:p w14:paraId="21019F82"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5650F4A0" w14:textId="163F6171"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3. Ensure Trust can support the sacramental process</w:t>
            </w:r>
          </w:p>
        </w:tc>
        <w:tc>
          <w:tcPr>
            <w:tcW w:w="1276" w:type="dxa"/>
            <w:gridSpan w:val="2"/>
            <w:shd w:val="clear" w:color="auto" w:fill="auto"/>
          </w:tcPr>
          <w:p w14:paraId="7AC57304" w14:textId="5E7FEB8B"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17.07.22</w:t>
            </w:r>
          </w:p>
        </w:tc>
        <w:tc>
          <w:tcPr>
            <w:tcW w:w="992" w:type="dxa"/>
            <w:vMerge/>
            <w:shd w:val="clear" w:color="auto" w:fill="auto"/>
          </w:tcPr>
          <w:p w14:paraId="03DA58F1"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6A92CC05" w14:textId="77777777" w:rsidR="00A43948" w:rsidRPr="00CC445E" w:rsidRDefault="00A43948" w:rsidP="00627A68">
            <w:pPr>
              <w:rPr>
                <w:rFonts w:ascii="Arial" w:eastAsia="MS Mincho" w:hAnsi="Arial" w:cs="Arial"/>
                <w:sz w:val="16"/>
                <w:szCs w:val="16"/>
                <w:lang w:val="en-US"/>
              </w:rPr>
            </w:pPr>
          </w:p>
        </w:tc>
        <w:tc>
          <w:tcPr>
            <w:tcW w:w="1569" w:type="dxa"/>
            <w:vMerge/>
          </w:tcPr>
          <w:p w14:paraId="1CA9DE0B" w14:textId="77777777" w:rsidR="00A43948" w:rsidRPr="00CC445E" w:rsidRDefault="00A43948" w:rsidP="00627A68">
            <w:pPr>
              <w:rPr>
                <w:rFonts w:ascii="Arial" w:eastAsia="MS Mincho" w:hAnsi="Arial" w:cs="Arial"/>
                <w:sz w:val="16"/>
                <w:szCs w:val="16"/>
                <w:lang w:val="en-US"/>
              </w:rPr>
            </w:pPr>
          </w:p>
        </w:tc>
      </w:tr>
      <w:tr w:rsidR="00A43948" w:rsidRPr="00CC445E" w14:paraId="071535D8" w14:textId="77777777" w:rsidTr="00BC3434">
        <w:trPr>
          <w:trHeight w:val="186"/>
          <w:jc w:val="center"/>
        </w:trPr>
        <w:tc>
          <w:tcPr>
            <w:tcW w:w="991" w:type="dxa"/>
            <w:vMerge w:val="restart"/>
          </w:tcPr>
          <w:p w14:paraId="4EC89AAB" w14:textId="69D7B222" w:rsidR="00A43948" w:rsidRPr="00CC445E" w:rsidRDefault="00A43948" w:rsidP="00627A68">
            <w:pPr>
              <w:rPr>
                <w:rFonts w:ascii="Arial" w:eastAsia="MS Mincho" w:hAnsi="Arial" w:cs="Arial"/>
                <w:sz w:val="16"/>
                <w:szCs w:val="16"/>
                <w:lang w:val="en-US"/>
              </w:rPr>
            </w:pPr>
            <w:r>
              <w:rPr>
                <w:rFonts w:ascii="Arial" w:eastAsia="MS Mincho" w:hAnsi="Arial" w:cs="Arial"/>
                <w:sz w:val="16"/>
                <w:szCs w:val="16"/>
                <w:lang w:val="en-US"/>
              </w:rPr>
              <w:t>Spring</w:t>
            </w:r>
          </w:p>
        </w:tc>
        <w:tc>
          <w:tcPr>
            <w:tcW w:w="1839" w:type="dxa"/>
            <w:vMerge w:val="restart"/>
          </w:tcPr>
          <w:p w14:paraId="569D1E74" w14:textId="3102AD8C"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1bii) Develop regular trust wide opportunities for worship</w:t>
            </w:r>
          </w:p>
        </w:tc>
        <w:tc>
          <w:tcPr>
            <w:tcW w:w="851" w:type="dxa"/>
            <w:vMerge w:val="restart"/>
            <w:shd w:val="clear" w:color="auto" w:fill="auto"/>
          </w:tcPr>
          <w:p w14:paraId="64A6202E" w14:textId="328DB9A9"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vMerge w:val="restart"/>
            <w:shd w:val="clear" w:color="auto" w:fill="FFC000"/>
          </w:tcPr>
          <w:p w14:paraId="542D6EF5"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6E069C92" w14:textId="277B5642"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1. Develop principles of a Trust Liturgy group</w:t>
            </w:r>
          </w:p>
        </w:tc>
        <w:tc>
          <w:tcPr>
            <w:tcW w:w="1276" w:type="dxa"/>
            <w:gridSpan w:val="2"/>
            <w:shd w:val="clear" w:color="auto" w:fill="auto"/>
          </w:tcPr>
          <w:p w14:paraId="0EB178A4" w14:textId="4BA91488"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31.0</w:t>
            </w:r>
            <w:r w:rsidR="009E0AFC">
              <w:rPr>
                <w:rFonts w:ascii="Arial" w:eastAsia="MS Mincho" w:hAnsi="Arial" w:cs="Arial"/>
                <w:sz w:val="16"/>
                <w:szCs w:val="16"/>
                <w:lang w:val="en-US"/>
              </w:rPr>
              <w:t>6.22</w:t>
            </w:r>
          </w:p>
        </w:tc>
        <w:tc>
          <w:tcPr>
            <w:tcW w:w="992" w:type="dxa"/>
            <w:vMerge w:val="restart"/>
            <w:shd w:val="clear" w:color="auto" w:fill="auto"/>
          </w:tcPr>
          <w:p w14:paraId="496DD8C2" w14:textId="3D37841A"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162178A0" w14:textId="219370C6"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20 hours</w:t>
            </w:r>
          </w:p>
        </w:tc>
        <w:tc>
          <w:tcPr>
            <w:tcW w:w="1569" w:type="dxa"/>
            <w:vMerge w:val="restart"/>
          </w:tcPr>
          <w:p w14:paraId="1D1D460E" w14:textId="5B019D70"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 xml:space="preserve">Build sense of Trust coherence. </w:t>
            </w:r>
          </w:p>
        </w:tc>
      </w:tr>
      <w:tr w:rsidR="00A43948" w:rsidRPr="00CC445E" w14:paraId="46E0C47C" w14:textId="77777777" w:rsidTr="00BC3434">
        <w:trPr>
          <w:trHeight w:val="547"/>
          <w:jc w:val="center"/>
        </w:trPr>
        <w:tc>
          <w:tcPr>
            <w:tcW w:w="991" w:type="dxa"/>
            <w:vMerge/>
          </w:tcPr>
          <w:p w14:paraId="74577E9C" w14:textId="77777777" w:rsidR="00A43948" w:rsidRPr="00CC445E" w:rsidRDefault="00A43948" w:rsidP="00627A68">
            <w:pPr>
              <w:rPr>
                <w:rFonts w:ascii="Arial" w:eastAsia="MS Mincho" w:hAnsi="Arial" w:cs="Arial"/>
                <w:sz w:val="16"/>
                <w:szCs w:val="16"/>
                <w:lang w:val="en-US"/>
              </w:rPr>
            </w:pPr>
          </w:p>
        </w:tc>
        <w:tc>
          <w:tcPr>
            <w:tcW w:w="1839" w:type="dxa"/>
            <w:vMerge/>
          </w:tcPr>
          <w:p w14:paraId="70F7D143" w14:textId="709DE498"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6E23E82C" w14:textId="77777777" w:rsidR="00A43948" w:rsidRPr="00CC445E" w:rsidRDefault="00A43948" w:rsidP="00627A68">
            <w:pPr>
              <w:rPr>
                <w:rFonts w:ascii="Arial" w:eastAsia="MS Mincho" w:hAnsi="Arial" w:cs="Arial"/>
                <w:sz w:val="16"/>
                <w:szCs w:val="16"/>
                <w:lang w:val="en-US"/>
              </w:rPr>
            </w:pPr>
          </w:p>
        </w:tc>
        <w:tc>
          <w:tcPr>
            <w:tcW w:w="567" w:type="dxa"/>
            <w:vMerge/>
            <w:shd w:val="clear" w:color="auto" w:fill="FFC000"/>
          </w:tcPr>
          <w:p w14:paraId="728EBFD1"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69619B0D" w14:textId="17B77CAE"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2. Plan a Trust wide celebration mass involving staff, pupils, governors and Directors</w:t>
            </w:r>
          </w:p>
        </w:tc>
        <w:tc>
          <w:tcPr>
            <w:tcW w:w="1276" w:type="dxa"/>
            <w:gridSpan w:val="2"/>
            <w:shd w:val="clear" w:color="auto" w:fill="auto"/>
          </w:tcPr>
          <w:p w14:paraId="608631BD" w14:textId="1FBCA145"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17.07.22</w:t>
            </w:r>
          </w:p>
        </w:tc>
        <w:tc>
          <w:tcPr>
            <w:tcW w:w="992" w:type="dxa"/>
            <w:vMerge/>
            <w:shd w:val="clear" w:color="auto" w:fill="auto"/>
          </w:tcPr>
          <w:p w14:paraId="172F0EB5"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0353F094" w14:textId="77777777" w:rsidR="00A43948" w:rsidRPr="00CC445E" w:rsidRDefault="00A43948" w:rsidP="00627A68">
            <w:pPr>
              <w:rPr>
                <w:rFonts w:ascii="Arial" w:eastAsia="MS Mincho" w:hAnsi="Arial" w:cs="Arial"/>
                <w:sz w:val="16"/>
                <w:szCs w:val="16"/>
                <w:lang w:val="en-US"/>
              </w:rPr>
            </w:pPr>
          </w:p>
        </w:tc>
        <w:tc>
          <w:tcPr>
            <w:tcW w:w="1569" w:type="dxa"/>
            <w:vMerge/>
          </w:tcPr>
          <w:p w14:paraId="4641016E" w14:textId="77777777" w:rsidR="00A43948" w:rsidRPr="00CC445E" w:rsidRDefault="00A43948" w:rsidP="00627A68">
            <w:pPr>
              <w:rPr>
                <w:rFonts w:ascii="Arial" w:eastAsia="MS Mincho" w:hAnsi="Arial" w:cs="Arial"/>
                <w:sz w:val="16"/>
                <w:szCs w:val="16"/>
                <w:lang w:val="en-US"/>
              </w:rPr>
            </w:pPr>
          </w:p>
        </w:tc>
      </w:tr>
      <w:tr w:rsidR="00716D70" w:rsidRPr="00CC445E" w14:paraId="66A8D304" w14:textId="77777777" w:rsidTr="00716D70">
        <w:trPr>
          <w:trHeight w:val="245"/>
          <w:jc w:val="center"/>
        </w:trPr>
        <w:tc>
          <w:tcPr>
            <w:tcW w:w="15739" w:type="dxa"/>
            <w:gridSpan w:val="12"/>
            <w:shd w:val="clear" w:color="auto" w:fill="000000" w:themeFill="text1"/>
          </w:tcPr>
          <w:p w14:paraId="6892E6B0" w14:textId="6D455F9D" w:rsidR="00716D70" w:rsidRPr="00716D70" w:rsidRDefault="00716D70" w:rsidP="00716D70">
            <w:pPr>
              <w:jc w:val="center"/>
              <w:rPr>
                <w:rFonts w:ascii="Arial" w:eastAsia="MS Mincho" w:hAnsi="Arial" w:cs="Arial"/>
                <w:b/>
                <w:sz w:val="16"/>
                <w:szCs w:val="16"/>
                <w:lang w:val="en-US"/>
              </w:rPr>
            </w:pPr>
            <w:r w:rsidRPr="00716D70">
              <w:rPr>
                <w:rFonts w:ascii="Arial" w:eastAsia="MS Mincho" w:hAnsi="Arial" w:cs="Arial"/>
                <w:b/>
                <w:sz w:val="16"/>
                <w:szCs w:val="16"/>
                <w:lang w:val="en-US"/>
              </w:rPr>
              <w:t>Trust Communication and Visibility</w:t>
            </w:r>
          </w:p>
        </w:tc>
      </w:tr>
      <w:tr w:rsidR="00A43948" w:rsidRPr="00CC445E" w14:paraId="2D913BF7" w14:textId="77777777" w:rsidTr="009E0AFC">
        <w:trPr>
          <w:trHeight w:val="75"/>
          <w:jc w:val="center"/>
        </w:trPr>
        <w:tc>
          <w:tcPr>
            <w:tcW w:w="991" w:type="dxa"/>
            <w:vMerge w:val="restart"/>
          </w:tcPr>
          <w:p w14:paraId="5D880EAF" w14:textId="3F392A32" w:rsidR="00A43948" w:rsidRPr="00CC445E" w:rsidRDefault="00A43948" w:rsidP="00627A68">
            <w:pPr>
              <w:rPr>
                <w:rFonts w:ascii="Arial" w:eastAsia="MS Mincho" w:hAnsi="Arial" w:cs="Arial"/>
                <w:sz w:val="16"/>
                <w:szCs w:val="16"/>
                <w:lang w:val="en-US"/>
              </w:rPr>
            </w:pPr>
            <w:r>
              <w:rPr>
                <w:rFonts w:ascii="Arial" w:eastAsia="MS Mincho" w:hAnsi="Arial" w:cs="Arial"/>
                <w:sz w:val="16"/>
                <w:szCs w:val="16"/>
                <w:lang w:val="en-US"/>
              </w:rPr>
              <w:t>Spring</w:t>
            </w:r>
          </w:p>
        </w:tc>
        <w:tc>
          <w:tcPr>
            <w:tcW w:w="1839" w:type="dxa"/>
            <w:vMerge w:val="restart"/>
          </w:tcPr>
          <w:p w14:paraId="68F20D05" w14:textId="28A1AD74"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1c) Communication is coherent across the Trust</w:t>
            </w:r>
          </w:p>
        </w:tc>
        <w:tc>
          <w:tcPr>
            <w:tcW w:w="851" w:type="dxa"/>
            <w:vMerge w:val="restart"/>
            <w:shd w:val="clear" w:color="auto" w:fill="auto"/>
          </w:tcPr>
          <w:p w14:paraId="28EA6756" w14:textId="679B7615"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438B2502" w14:textId="0C0D82B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6A8FE861" w14:textId="77777777"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 xml:space="preserve">1a. Trust Websites to be reviewed and then more closely aligned. </w:t>
            </w:r>
          </w:p>
          <w:p w14:paraId="4C17A49A" w14:textId="33D250E9"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 xml:space="preserve">1b. New Trust Website in place. </w:t>
            </w:r>
          </w:p>
        </w:tc>
        <w:tc>
          <w:tcPr>
            <w:tcW w:w="1276" w:type="dxa"/>
            <w:gridSpan w:val="2"/>
            <w:shd w:val="clear" w:color="auto" w:fill="auto"/>
          </w:tcPr>
          <w:p w14:paraId="57EF181A" w14:textId="1A887A00"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01.02.22</w:t>
            </w:r>
          </w:p>
          <w:p w14:paraId="421290D8" w14:textId="6F09452C"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01.04.22</w:t>
            </w:r>
          </w:p>
        </w:tc>
        <w:tc>
          <w:tcPr>
            <w:tcW w:w="992" w:type="dxa"/>
            <w:vMerge w:val="restart"/>
            <w:shd w:val="clear" w:color="auto" w:fill="auto"/>
          </w:tcPr>
          <w:p w14:paraId="5D4B93B2" w14:textId="724A6EF4"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376DFCB7" w14:textId="46445643"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£15K</w:t>
            </w:r>
          </w:p>
        </w:tc>
        <w:tc>
          <w:tcPr>
            <w:tcW w:w="1569" w:type="dxa"/>
            <w:vMerge w:val="restart"/>
          </w:tcPr>
          <w:p w14:paraId="1184C549" w14:textId="37DEC6AA"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Build sense of Trust coherence.</w:t>
            </w:r>
          </w:p>
        </w:tc>
      </w:tr>
      <w:tr w:rsidR="00A43948" w:rsidRPr="00CC445E" w14:paraId="6E4E67BD" w14:textId="77777777" w:rsidTr="009E0AFC">
        <w:trPr>
          <w:trHeight w:val="68"/>
          <w:jc w:val="center"/>
        </w:trPr>
        <w:tc>
          <w:tcPr>
            <w:tcW w:w="991" w:type="dxa"/>
            <w:vMerge/>
          </w:tcPr>
          <w:p w14:paraId="34F7C19F" w14:textId="77777777" w:rsidR="00A43948" w:rsidRPr="00CC445E" w:rsidRDefault="00A43948" w:rsidP="00627A68">
            <w:pPr>
              <w:rPr>
                <w:rFonts w:ascii="Arial" w:eastAsia="MS Mincho" w:hAnsi="Arial" w:cs="Arial"/>
                <w:sz w:val="16"/>
                <w:szCs w:val="16"/>
                <w:lang w:val="en-US"/>
              </w:rPr>
            </w:pPr>
          </w:p>
        </w:tc>
        <w:tc>
          <w:tcPr>
            <w:tcW w:w="1839" w:type="dxa"/>
            <w:vMerge/>
          </w:tcPr>
          <w:p w14:paraId="654C928E" w14:textId="74106B78"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459F3F81" w14:textId="77777777" w:rsidR="00A43948" w:rsidRPr="00CC445E" w:rsidRDefault="00A43948" w:rsidP="00627A68">
            <w:pPr>
              <w:rPr>
                <w:rFonts w:ascii="Arial" w:eastAsia="MS Mincho" w:hAnsi="Arial" w:cs="Arial"/>
                <w:sz w:val="16"/>
                <w:szCs w:val="16"/>
                <w:lang w:val="en-US"/>
              </w:rPr>
            </w:pPr>
          </w:p>
        </w:tc>
        <w:tc>
          <w:tcPr>
            <w:tcW w:w="567" w:type="dxa"/>
            <w:shd w:val="clear" w:color="auto" w:fill="92D050"/>
          </w:tcPr>
          <w:p w14:paraId="0954239D"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7BE6F926" w14:textId="6EADF61A"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2. Ensure regular communication is shared by CSEL with schools and parents.</w:t>
            </w:r>
          </w:p>
        </w:tc>
        <w:tc>
          <w:tcPr>
            <w:tcW w:w="1276" w:type="dxa"/>
            <w:gridSpan w:val="2"/>
            <w:shd w:val="clear" w:color="auto" w:fill="auto"/>
          </w:tcPr>
          <w:p w14:paraId="66F13312" w14:textId="5B7CAD93"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3 weekly</w:t>
            </w:r>
          </w:p>
        </w:tc>
        <w:tc>
          <w:tcPr>
            <w:tcW w:w="992" w:type="dxa"/>
            <w:vMerge/>
            <w:shd w:val="clear" w:color="auto" w:fill="auto"/>
          </w:tcPr>
          <w:p w14:paraId="4E411494"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31BF3FD8" w14:textId="77777777" w:rsidR="00A43948" w:rsidRPr="00CC445E" w:rsidRDefault="00A43948" w:rsidP="00627A68">
            <w:pPr>
              <w:rPr>
                <w:rFonts w:ascii="Arial" w:eastAsia="MS Mincho" w:hAnsi="Arial" w:cs="Arial"/>
                <w:sz w:val="16"/>
                <w:szCs w:val="16"/>
                <w:lang w:val="en-US"/>
              </w:rPr>
            </w:pPr>
          </w:p>
        </w:tc>
        <w:tc>
          <w:tcPr>
            <w:tcW w:w="1569" w:type="dxa"/>
            <w:vMerge/>
          </w:tcPr>
          <w:p w14:paraId="1100FF4A" w14:textId="77777777" w:rsidR="00A43948" w:rsidRPr="00CC445E" w:rsidRDefault="00A43948" w:rsidP="00627A68">
            <w:pPr>
              <w:rPr>
                <w:rFonts w:ascii="Arial" w:eastAsia="MS Mincho" w:hAnsi="Arial" w:cs="Arial"/>
                <w:sz w:val="16"/>
                <w:szCs w:val="16"/>
                <w:lang w:val="en-US"/>
              </w:rPr>
            </w:pPr>
          </w:p>
        </w:tc>
      </w:tr>
      <w:tr w:rsidR="00A43948" w:rsidRPr="00CC445E" w14:paraId="29C3A5AE" w14:textId="77777777" w:rsidTr="00BC3434">
        <w:trPr>
          <w:trHeight w:val="68"/>
          <w:jc w:val="center"/>
        </w:trPr>
        <w:tc>
          <w:tcPr>
            <w:tcW w:w="991" w:type="dxa"/>
            <w:vMerge/>
          </w:tcPr>
          <w:p w14:paraId="4767A777" w14:textId="77777777" w:rsidR="00A43948" w:rsidRPr="00CC445E" w:rsidRDefault="00A43948" w:rsidP="00627A68">
            <w:pPr>
              <w:rPr>
                <w:rFonts w:ascii="Arial" w:eastAsia="MS Mincho" w:hAnsi="Arial" w:cs="Arial"/>
                <w:sz w:val="16"/>
                <w:szCs w:val="16"/>
                <w:lang w:val="en-US"/>
              </w:rPr>
            </w:pPr>
          </w:p>
        </w:tc>
        <w:tc>
          <w:tcPr>
            <w:tcW w:w="1839" w:type="dxa"/>
            <w:vMerge/>
          </w:tcPr>
          <w:p w14:paraId="50EE9DCB" w14:textId="0235075A"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6D285062"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3EA09F10" w14:textId="4C8FDC4E"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3302EC2D" w14:textId="439C9E86"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 xml:space="preserve">3. Finance Newsletter is shared with all staff. </w:t>
            </w:r>
          </w:p>
        </w:tc>
        <w:tc>
          <w:tcPr>
            <w:tcW w:w="1276" w:type="dxa"/>
            <w:gridSpan w:val="2"/>
            <w:shd w:val="clear" w:color="auto" w:fill="auto"/>
          </w:tcPr>
          <w:p w14:paraId="122B3924" w14:textId="7FC9C815"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Termly</w:t>
            </w:r>
          </w:p>
        </w:tc>
        <w:tc>
          <w:tcPr>
            <w:tcW w:w="992" w:type="dxa"/>
            <w:vMerge/>
            <w:shd w:val="clear" w:color="auto" w:fill="auto"/>
          </w:tcPr>
          <w:p w14:paraId="1F3BD5CC"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5585C408" w14:textId="77777777" w:rsidR="00A43948" w:rsidRPr="00CC445E" w:rsidRDefault="00A43948" w:rsidP="00627A68">
            <w:pPr>
              <w:rPr>
                <w:rFonts w:ascii="Arial" w:eastAsia="MS Mincho" w:hAnsi="Arial" w:cs="Arial"/>
                <w:sz w:val="16"/>
                <w:szCs w:val="16"/>
                <w:lang w:val="en-US"/>
              </w:rPr>
            </w:pPr>
          </w:p>
        </w:tc>
        <w:tc>
          <w:tcPr>
            <w:tcW w:w="1569" w:type="dxa"/>
            <w:vMerge/>
          </w:tcPr>
          <w:p w14:paraId="07BE4758" w14:textId="77777777" w:rsidR="00A43948" w:rsidRPr="00CC445E" w:rsidRDefault="00A43948" w:rsidP="00627A68">
            <w:pPr>
              <w:rPr>
                <w:rFonts w:ascii="Arial" w:eastAsia="MS Mincho" w:hAnsi="Arial" w:cs="Arial"/>
                <w:sz w:val="16"/>
                <w:szCs w:val="16"/>
                <w:lang w:val="en-US"/>
              </w:rPr>
            </w:pPr>
          </w:p>
        </w:tc>
      </w:tr>
      <w:tr w:rsidR="00A43948" w:rsidRPr="00CC445E" w14:paraId="15329E97" w14:textId="77777777" w:rsidTr="00EC24E0">
        <w:trPr>
          <w:trHeight w:val="68"/>
          <w:jc w:val="center"/>
        </w:trPr>
        <w:tc>
          <w:tcPr>
            <w:tcW w:w="991" w:type="dxa"/>
            <w:vMerge/>
          </w:tcPr>
          <w:p w14:paraId="33096BE1" w14:textId="77777777" w:rsidR="00A43948" w:rsidRPr="00CC445E" w:rsidRDefault="00A43948" w:rsidP="00627A68">
            <w:pPr>
              <w:rPr>
                <w:rFonts w:ascii="Arial" w:eastAsia="MS Mincho" w:hAnsi="Arial" w:cs="Arial"/>
                <w:sz w:val="16"/>
                <w:szCs w:val="16"/>
                <w:lang w:val="en-US"/>
              </w:rPr>
            </w:pPr>
          </w:p>
        </w:tc>
        <w:tc>
          <w:tcPr>
            <w:tcW w:w="1839" w:type="dxa"/>
            <w:vMerge/>
          </w:tcPr>
          <w:p w14:paraId="51B7CC37" w14:textId="3ABE5681"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1322492D"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255E0C1B"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25B1C901" w14:textId="77777777"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4. CSEL to share STOC Update with all schools across Trust footprint through;</w:t>
            </w:r>
          </w:p>
          <w:p w14:paraId="2DAF297F" w14:textId="00E1B406"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a) Diocesan Heads and Chairs Briefings</w:t>
            </w:r>
          </w:p>
          <w:p w14:paraId="396E3E07" w14:textId="77777777"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b) Formal letters to Schools</w:t>
            </w:r>
          </w:p>
          <w:p w14:paraId="24032999" w14:textId="661C6E44"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c) Cluster meetings as appropriate</w:t>
            </w:r>
          </w:p>
        </w:tc>
        <w:tc>
          <w:tcPr>
            <w:tcW w:w="1276" w:type="dxa"/>
            <w:gridSpan w:val="2"/>
            <w:shd w:val="clear" w:color="auto" w:fill="auto"/>
          </w:tcPr>
          <w:p w14:paraId="0F92B175" w14:textId="77777777" w:rsidR="00A43948" w:rsidRPr="00CC445E" w:rsidRDefault="00A43948" w:rsidP="00627A68">
            <w:pPr>
              <w:contextualSpacing/>
              <w:rPr>
                <w:rFonts w:ascii="Arial" w:eastAsia="MS Mincho" w:hAnsi="Arial" w:cs="Arial"/>
                <w:sz w:val="16"/>
                <w:szCs w:val="16"/>
                <w:lang w:val="en-US"/>
              </w:rPr>
            </w:pPr>
          </w:p>
          <w:p w14:paraId="55A8E4C3" w14:textId="77777777"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Termly</w:t>
            </w:r>
          </w:p>
          <w:p w14:paraId="19AFC43B" w14:textId="77777777"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Termly</w:t>
            </w:r>
          </w:p>
          <w:p w14:paraId="285F987E" w14:textId="7D098F56"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Termly</w:t>
            </w:r>
          </w:p>
        </w:tc>
        <w:tc>
          <w:tcPr>
            <w:tcW w:w="992" w:type="dxa"/>
            <w:vMerge/>
            <w:shd w:val="clear" w:color="auto" w:fill="auto"/>
          </w:tcPr>
          <w:p w14:paraId="7669DF4E"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56A8A2C1" w14:textId="77777777" w:rsidR="00A43948" w:rsidRPr="00CC445E" w:rsidRDefault="00A43948" w:rsidP="00627A68">
            <w:pPr>
              <w:rPr>
                <w:rFonts w:ascii="Arial" w:eastAsia="MS Mincho" w:hAnsi="Arial" w:cs="Arial"/>
                <w:sz w:val="16"/>
                <w:szCs w:val="16"/>
                <w:lang w:val="en-US"/>
              </w:rPr>
            </w:pPr>
          </w:p>
        </w:tc>
        <w:tc>
          <w:tcPr>
            <w:tcW w:w="1569" w:type="dxa"/>
            <w:vMerge/>
          </w:tcPr>
          <w:p w14:paraId="1E78A3DA" w14:textId="77777777" w:rsidR="00A43948" w:rsidRPr="00CC445E" w:rsidRDefault="00A43948" w:rsidP="00627A68">
            <w:pPr>
              <w:rPr>
                <w:rFonts w:ascii="Arial" w:eastAsia="MS Mincho" w:hAnsi="Arial" w:cs="Arial"/>
                <w:sz w:val="16"/>
                <w:szCs w:val="16"/>
                <w:lang w:val="en-US"/>
              </w:rPr>
            </w:pPr>
          </w:p>
        </w:tc>
      </w:tr>
      <w:tr w:rsidR="00A43948" w:rsidRPr="00CC445E" w14:paraId="373F9662" w14:textId="77777777" w:rsidTr="004C021E">
        <w:trPr>
          <w:trHeight w:val="68"/>
          <w:jc w:val="center"/>
        </w:trPr>
        <w:tc>
          <w:tcPr>
            <w:tcW w:w="991" w:type="dxa"/>
            <w:vMerge/>
          </w:tcPr>
          <w:p w14:paraId="1D593898" w14:textId="77777777" w:rsidR="00A43948" w:rsidRPr="00CC445E" w:rsidRDefault="00A43948" w:rsidP="00627A68">
            <w:pPr>
              <w:rPr>
                <w:rFonts w:ascii="Arial" w:eastAsia="MS Mincho" w:hAnsi="Arial" w:cs="Arial"/>
                <w:sz w:val="16"/>
                <w:szCs w:val="16"/>
                <w:lang w:val="en-US"/>
              </w:rPr>
            </w:pPr>
          </w:p>
        </w:tc>
        <w:tc>
          <w:tcPr>
            <w:tcW w:w="1839" w:type="dxa"/>
            <w:vMerge/>
          </w:tcPr>
          <w:p w14:paraId="51FAC9C4" w14:textId="165D88E3"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1D1B45E9"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3A55D017" w14:textId="77777777" w:rsidR="00A43948" w:rsidRPr="00CC445E" w:rsidRDefault="00A43948" w:rsidP="00627A68">
            <w:pPr>
              <w:rPr>
                <w:rFonts w:ascii="Arial" w:eastAsia="MS Mincho" w:hAnsi="Arial" w:cs="Arial"/>
                <w:sz w:val="16"/>
                <w:szCs w:val="16"/>
                <w:lang w:val="en-US"/>
              </w:rPr>
            </w:pPr>
          </w:p>
        </w:tc>
        <w:tc>
          <w:tcPr>
            <w:tcW w:w="6662" w:type="dxa"/>
            <w:gridSpan w:val="3"/>
            <w:vMerge w:val="restart"/>
            <w:shd w:val="clear" w:color="auto" w:fill="auto"/>
          </w:tcPr>
          <w:p w14:paraId="75EDEFEE" w14:textId="77777777"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 xml:space="preserve">5. Development of shared communication toolkit for school leaders to use. </w:t>
            </w:r>
          </w:p>
          <w:p w14:paraId="461620A5" w14:textId="77777777"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a) Letterheads</w:t>
            </w:r>
          </w:p>
          <w:p w14:paraId="714C5A24" w14:textId="68ACFE1B"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b) Presentation Templates</w:t>
            </w:r>
          </w:p>
          <w:p w14:paraId="091CD109" w14:textId="0643E17F"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c) Branding</w:t>
            </w:r>
          </w:p>
        </w:tc>
        <w:tc>
          <w:tcPr>
            <w:tcW w:w="1276" w:type="dxa"/>
            <w:gridSpan w:val="2"/>
            <w:vMerge w:val="restart"/>
            <w:shd w:val="clear" w:color="auto" w:fill="auto"/>
          </w:tcPr>
          <w:p w14:paraId="318BEF1B" w14:textId="0F8BA1BD"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28.0</w:t>
            </w:r>
            <w:r w:rsidR="009E0AFC">
              <w:rPr>
                <w:rFonts w:ascii="Arial" w:eastAsia="MS Mincho" w:hAnsi="Arial" w:cs="Arial"/>
                <w:sz w:val="16"/>
                <w:szCs w:val="16"/>
                <w:lang w:val="en-US"/>
              </w:rPr>
              <w:t>5</w:t>
            </w:r>
            <w:r w:rsidRPr="00CC445E">
              <w:rPr>
                <w:rFonts w:ascii="Arial" w:eastAsia="MS Mincho" w:hAnsi="Arial" w:cs="Arial"/>
                <w:sz w:val="16"/>
                <w:szCs w:val="16"/>
                <w:lang w:val="en-US"/>
              </w:rPr>
              <w:t>.22</w:t>
            </w:r>
          </w:p>
        </w:tc>
        <w:tc>
          <w:tcPr>
            <w:tcW w:w="992" w:type="dxa"/>
            <w:vMerge/>
            <w:shd w:val="clear" w:color="auto" w:fill="auto"/>
          </w:tcPr>
          <w:p w14:paraId="6060B86C"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798FEA5C" w14:textId="77777777" w:rsidR="00A43948" w:rsidRPr="00CC445E" w:rsidRDefault="00A43948" w:rsidP="00627A68">
            <w:pPr>
              <w:rPr>
                <w:rFonts w:ascii="Arial" w:eastAsia="MS Mincho" w:hAnsi="Arial" w:cs="Arial"/>
                <w:sz w:val="16"/>
                <w:szCs w:val="16"/>
                <w:lang w:val="en-US"/>
              </w:rPr>
            </w:pPr>
          </w:p>
        </w:tc>
        <w:tc>
          <w:tcPr>
            <w:tcW w:w="1569" w:type="dxa"/>
            <w:vMerge/>
          </w:tcPr>
          <w:p w14:paraId="211ED78A" w14:textId="77777777" w:rsidR="00A43948" w:rsidRPr="00CC445E" w:rsidRDefault="00A43948" w:rsidP="00627A68">
            <w:pPr>
              <w:rPr>
                <w:rFonts w:ascii="Arial" w:eastAsia="MS Mincho" w:hAnsi="Arial" w:cs="Arial"/>
                <w:sz w:val="16"/>
                <w:szCs w:val="16"/>
                <w:lang w:val="en-US"/>
              </w:rPr>
            </w:pPr>
          </w:p>
        </w:tc>
      </w:tr>
      <w:tr w:rsidR="00A43948" w:rsidRPr="00CC445E" w14:paraId="1BCA67C3" w14:textId="77777777" w:rsidTr="004C021E">
        <w:trPr>
          <w:trHeight w:val="68"/>
          <w:jc w:val="center"/>
        </w:trPr>
        <w:tc>
          <w:tcPr>
            <w:tcW w:w="991" w:type="dxa"/>
            <w:vMerge/>
          </w:tcPr>
          <w:p w14:paraId="054638DC" w14:textId="77777777" w:rsidR="00A43948" w:rsidRPr="00CC445E" w:rsidRDefault="00A43948" w:rsidP="00627A68">
            <w:pPr>
              <w:rPr>
                <w:rFonts w:ascii="Arial" w:eastAsia="MS Mincho" w:hAnsi="Arial" w:cs="Arial"/>
                <w:sz w:val="16"/>
                <w:szCs w:val="16"/>
                <w:lang w:val="en-US"/>
              </w:rPr>
            </w:pPr>
          </w:p>
        </w:tc>
        <w:tc>
          <w:tcPr>
            <w:tcW w:w="1839" w:type="dxa"/>
            <w:vMerge/>
          </w:tcPr>
          <w:p w14:paraId="1D7911DC" w14:textId="66953605"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48AED9BF"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76E45065" w14:textId="77777777" w:rsidR="00A43948" w:rsidRPr="00CC445E" w:rsidRDefault="00A43948" w:rsidP="00627A68">
            <w:pPr>
              <w:rPr>
                <w:rFonts w:ascii="Arial" w:eastAsia="MS Mincho" w:hAnsi="Arial" w:cs="Arial"/>
                <w:sz w:val="16"/>
                <w:szCs w:val="16"/>
                <w:lang w:val="en-US"/>
              </w:rPr>
            </w:pPr>
          </w:p>
        </w:tc>
        <w:tc>
          <w:tcPr>
            <w:tcW w:w="6662" w:type="dxa"/>
            <w:gridSpan w:val="3"/>
            <w:vMerge/>
            <w:shd w:val="clear" w:color="auto" w:fill="auto"/>
          </w:tcPr>
          <w:p w14:paraId="2FED34FE" w14:textId="77777777" w:rsidR="00A43948" w:rsidRPr="00CC445E" w:rsidRDefault="00A43948" w:rsidP="00BC02EC">
            <w:pPr>
              <w:rPr>
                <w:rFonts w:ascii="Arial" w:eastAsia="MS Mincho" w:hAnsi="Arial" w:cs="Arial"/>
                <w:sz w:val="16"/>
                <w:szCs w:val="16"/>
              </w:rPr>
            </w:pPr>
          </w:p>
        </w:tc>
        <w:tc>
          <w:tcPr>
            <w:tcW w:w="1276" w:type="dxa"/>
            <w:gridSpan w:val="2"/>
            <w:vMerge/>
            <w:shd w:val="clear" w:color="auto" w:fill="auto"/>
          </w:tcPr>
          <w:p w14:paraId="3A16C951" w14:textId="77777777" w:rsidR="00A43948" w:rsidRPr="00CC445E" w:rsidRDefault="00A43948" w:rsidP="00627A68">
            <w:pPr>
              <w:contextualSpacing/>
              <w:rPr>
                <w:rFonts w:ascii="Arial" w:eastAsia="MS Mincho" w:hAnsi="Arial" w:cs="Arial"/>
                <w:sz w:val="16"/>
                <w:szCs w:val="16"/>
                <w:lang w:val="en-US"/>
              </w:rPr>
            </w:pPr>
          </w:p>
        </w:tc>
        <w:tc>
          <w:tcPr>
            <w:tcW w:w="992" w:type="dxa"/>
            <w:vMerge/>
            <w:shd w:val="clear" w:color="auto" w:fill="auto"/>
          </w:tcPr>
          <w:p w14:paraId="1736087D"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0EF051A5" w14:textId="77777777" w:rsidR="00A43948" w:rsidRPr="00CC445E" w:rsidRDefault="00A43948" w:rsidP="00627A68">
            <w:pPr>
              <w:rPr>
                <w:rFonts w:ascii="Arial" w:eastAsia="MS Mincho" w:hAnsi="Arial" w:cs="Arial"/>
                <w:sz w:val="16"/>
                <w:szCs w:val="16"/>
                <w:lang w:val="en-US"/>
              </w:rPr>
            </w:pPr>
          </w:p>
        </w:tc>
        <w:tc>
          <w:tcPr>
            <w:tcW w:w="1569" w:type="dxa"/>
            <w:vMerge/>
          </w:tcPr>
          <w:p w14:paraId="3478DD31" w14:textId="77777777" w:rsidR="00A43948" w:rsidRPr="00CC445E" w:rsidRDefault="00A43948" w:rsidP="00627A68">
            <w:pPr>
              <w:rPr>
                <w:rFonts w:ascii="Arial" w:eastAsia="MS Mincho" w:hAnsi="Arial" w:cs="Arial"/>
                <w:sz w:val="16"/>
                <w:szCs w:val="16"/>
                <w:lang w:val="en-US"/>
              </w:rPr>
            </w:pPr>
          </w:p>
        </w:tc>
      </w:tr>
      <w:tr w:rsidR="00A43948" w:rsidRPr="00CC445E" w14:paraId="707C4EF3" w14:textId="77777777" w:rsidTr="004C021E">
        <w:trPr>
          <w:trHeight w:val="68"/>
          <w:jc w:val="center"/>
        </w:trPr>
        <w:tc>
          <w:tcPr>
            <w:tcW w:w="991" w:type="dxa"/>
            <w:vMerge/>
          </w:tcPr>
          <w:p w14:paraId="221CACA1" w14:textId="77777777" w:rsidR="00A43948" w:rsidRPr="00CC445E" w:rsidRDefault="00A43948" w:rsidP="00627A68">
            <w:pPr>
              <w:rPr>
                <w:rFonts w:ascii="Arial" w:eastAsia="MS Mincho" w:hAnsi="Arial" w:cs="Arial"/>
                <w:sz w:val="16"/>
                <w:szCs w:val="16"/>
                <w:lang w:val="en-US"/>
              </w:rPr>
            </w:pPr>
          </w:p>
        </w:tc>
        <w:tc>
          <w:tcPr>
            <w:tcW w:w="1839" w:type="dxa"/>
            <w:vMerge/>
          </w:tcPr>
          <w:p w14:paraId="3EFB57D7" w14:textId="40449533"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4B65AF31"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16FECDB5" w14:textId="77777777" w:rsidR="00A43948" w:rsidRPr="00CC445E" w:rsidRDefault="00A43948" w:rsidP="00627A68">
            <w:pPr>
              <w:rPr>
                <w:rFonts w:ascii="Arial" w:eastAsia="MS Mincho" w:hAnsi="Arial" w:cs="Arial"/>
                <w:sz w:val="16"/>
                <w:szCs w:val="16"/>
                <w:lang w:val="en-US"/>
              </w:rPr>
            </w:pPr>
          </w:p>
        </w:tc>
        <w:tc>
          <w:tcPr>
            <w:tcW w:w="6662" w:type="dxa"/>
            <w:gridSpan w:val="3"/>
            <w:vMerge/>
            <w:shd w:val="clear" w:color="auto" w:fill="auto"/>
          </w:tcPr>
          <w:p w14:paraId="4826699A" w14:textId="77777777" w:rsidR="00A43948" w:rsidRPr="00CC445E" w:rsidRDefault="00A43948" w:rsidP="00BC02EC">
            <w:pPr>
              <w:rPr>
                <w:rFonts w:ascii="Arial" w:eastAsia="MS Mincho" w:hAnsi="Arial" w:cs="Arial"/>
                <w:sz w:val="16"/>
                <w:szCs w:val="16"/>
              </w:rPr>
            </w:pPr>
          </w:p>
        </w:tc>
        <w:tc>
          <w:tcPr>
            <w:tcW w:w="1276" w:type="dxa"/>
            <w:gridSpan w:val="2"/>
            <w:vMerge/>
            <w:shd w:val="clear" w:color="auto" w:fill="auto"/>
          </w:tcPr>
          <w:p w14:paraId="04AE126A" w14:textId="77777777" w:rsidR="00A43948" w:rsidRPr="00CC445E" w:rsidRDefault="00A43948" w:rsidP="00627A68">
            <w:pPr>
              <w:contextualSpacing/>
              <w:rPr>
                <w:rFonts w:ascii="Arial" w:eastAsia="MS Mincho" w:hAnsi="Arial" w:cs="Arial"/>
                <w:sz w:val="16"/>
                <w:szCs w:val="16"/>
                <w:lang w:val="en-US"/>
              </w:rPr>
            </w:pPr>
          </w:p>
        </w:tc>
        <w:tc>
          <w:tcPr>
            <w:tcW w:w="992" w:type="dxa"/>
            <w:vMerge/>
            <w:shd w:val="clear" w:color="auto" w:fill="auto"/>
          </w:tcPr>
          <w:p w14:paraId="25051B57"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4FF6A03C" w14:textId="77777777" w:rsidR="00A43948" w:rsidRPr="00CC445E" w:rsidRDefault="00A43948" w:rsidP="00627A68">
            <w:pPr>
              <w:rPr>
                <w:rFonts w:ascii="Arial" w:eastAsia="MS Mincho" w:hAnsi="Arial" w:cs="Arial"/>
                <w:sz w:val="16"/>
                <w:szCs w:val="16"/>
                <w:lang w:val="en-US"/>
              </w:rPr>
            </w:pPr>
          </w:p>
        </w:tc>
        <w:tc>
          <w:tcPr>
            <w:tcW w:w="1569" w:type="dxa"/>
            <w:vMerge/>
          </w:tcPr>
          <w:p w14:paraId="436E1083" w14:textId="77777777" w:rsidR="00A43948" w:rsidRPr="00CC445E" w:rsidRDefault="00A43948" w:rsidP="00627A68">
            <w:pPr>
              <w:rPr>
                <w:rFonts w:ascii="Arial" w:eastAsia="MS Mincho" w:hAnsi="Arial" w:cs="Arial"/>
                <w:sz w:val="16"/>
                <w:szCs w:val="16"/>
                <w:lang w:val="en-US"/>
              </w:rPr>
            </w:pPr>
          </w:p>
        </w:tc>
      </w:tr>
      <w:tr w:rsidR="00A43948" w:rsidRPr="00CC445E" w14:paraId="115170D0" w14:textId="77777777" w:rsidTr="004C021E">
        <w:trPr>
          <w:trHeight w:val="68"/>
          <w:jc w:val="center"/>
        </w:trPr>
        <w:tc>
          <w:tcPr>
            <w:tcW w:w="991" w:type="dxa"/>
            <w:vMerge/>
          </w:tcPr>
          <w:p w14:paraId="7DC624C0" w14:textId="77777777" w:rsidR="00A43948" w:rsidRPr="00CC445E" w:rsidRDefault="00A43948" w:rsidP="00627A68">
            <w:pPr>
              <w:rPr>
                <w:rFonts w:ascii="Arial" w:eastAsia="MS Mincho" w:hAnsi="Arial" w:cs="Arial"/>
                <w:sz w:val="16"/>
                <w:szCs w:val="16"/>
                <w:lang w:val="en-US"/>
              </w:rPr>
            </w:pPr>
          </w:p>
        </w:tc>
        <w:tc>
          <w:tcPr>
            <w:tcW w:w="1839" w:type="dxa"/>
            <w:vMerge/>
          </w:tcPr>
          <w:p w14:paraId="6BEDA68D" w14:textId="677B3C53"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171B6D2E"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12383E3A" w14:textId="77777777" w:rsidR="00A43948" w:rsidRPr="00CC445E" w:rsidRDefault="00A43948" w:rsidP="00627A68">
            <w:pPr>
              <w:rPr>
                <w:rFonts w:ascii="Arial" w:eastAsia="MS Mincho" w:hAnsi="Arial" w:cs="Arial"/>
                <w:sz w:val="16"/>
                <w:szCs w:val="16"/>
                <w:lang w:val="en-US"/>
              </w:rPr>
            </w:pPr>
          </w:p>
        </w:tc>
        <w:tc>
          <w:tcPr>
            <w:tcW w:w="6662" w:type="dxa"/>
            <w:gridSpan w:val="3"/>
            <w:vMerge/>
            <w:shd w:val="clear" w:color="auto" w:fill="auto"/>
          </w:tcPr>
          <w:p w14:paraId="12B7F99C" w14:textId="77777777" w:rsidR="00A43948" w:rsidRPr="00CC445E" w:rsidRDefault="00A43948" w:rsidP="00BC02EC">
            <w:pPr>
              <w:rPr>
                <w:rFonts w:ascii="Arial" w:eastAsia="MS Mincho" w:hAnsi="Arial" w:cs="Arial"/>
                <w:sz w:val="16"/>
                <w:szCs w:val="16"/>
              </w:rPr>
            </w:pPr>
          </w:p>
        </w:tc>
        <w:tc>
          <w:tcPr>
            <w:tcW w:w="1276" w:type="dxa"/>
            <w:gridSpan w:val="2"/>
            <w:vMerge/>
            <w:shd w:val="clear" w:color="auto" w:fill="auto"/>
          </w:tcPr>
          <w:p w14:paraId="36EF948A" w14:textId="77777777" w:rsidR="00A43948" w:rsidRPr="00CC445E" w:rsidRDefault="00A43948" w:rsidP="00627A68">
            <w:pPr>
              <w:contextualSpacing/>
              <w:rPr>
                <w:rFonts w:ascii="Arial" w:eastAsia="MS Mincho" w:hAnsi="Arial" w:cs="Arial"/>
                <w:sz w:val="16"/>
                <w:szCs w:val="16"/>
                <w:lang w:val="en-US"/>
              </w:rPr>
            </w:pPr>
          </w:p>
        </w:tc>
        <w:tc>
          <w:tcPr>
            <w:tcW w:w="992" w:type="dxa"/>
            <w:vMerge/>
            <w:shd w:val="clear" w:color="auto" w:fill="auto"/>
          </w:tcPr>
          <w:p w14:paraId="202234D2" w14:textId="77777777" w:rsidR="00A43948" w:rsidRPr="00CC445E" w:rsidRDefault="00A43948" w:rsidP="00627A68">
            <w:pPr>
              <w:rPr>
                <w:rFonts w:ascii="Arial" w:eastAsia="MS Mincho" w:hAnsi="Arial" w:cs="Arial"/>
                <w:sz w:val="16"/>
                <w:szCs w:val="16"/>
                <w:lang w:val="en-US"/>
              </w:rPr>
            </w:pPr>
          </w:p>
        </w:tc>
        <w:tc>
          <w:tcPr>
            <w:tcW w:w="992" w:type="dxa"/>
            <w:vMerge/>
            <w:shd w:val="clear" w:color="auto" w:fill="auto"/>
          </w:tcPr>
          <w:p w14:paraId="5B512917" w14:textId="77777777" w:rsidR="00A43948" w:rsidRPr="00CC445E" w:rsidRDefault="00A43948" w:rsidP="00627A68">
            <w:pPr>
              <w:rPr>
                <w:rFonts w:ascii="Arial" w:eastAsia="MS Mincho" w:hAnsi="Arial" w:cs="Arial"/>
                <w:sz w:val="16"/>
                <w:szCs w:val="16"/>
                <w:lang w:val="en-US"/>
              </w:rPr>
            </w:pPr>
          </w:p>
        </w:tc>
        <w:tc>
          <w:tcPr>
            <w:tcW w:w="1569" w:type="dxa"/>
            <w:vMerge/>
          </w:tcPr>
          <w:p w14:paraId="53A23829" w14:textId="77777777" w:rsidR="00A43948" w:rsidRPr="00CC445E" w:rsidRDefault="00A43948" w:rsidP="00627A68">
            <w:pPr>
              <w:rPr>
                <w:rFonts w:ascii="Arial" w:eastAsia="MS Mincho" w:hAnsi="Arial" w:cs="Arial"/>
                <w:sz w:val="16"/>
                <w:szCs w:val="16"/>
                <w:lang w:val="en-US"/>
              </w:rPr>
            </w:pPr>
          </w:p>
        </w:tc>
      </w:tr>
      <w:tr w:rsidR="00A43948" w:rsidRPr="00CC445E" w14:paraId="5706E556" w14:textId="77777777" w:rsidTr="00B52C2D">
        <w:trPr>
          <w:trHeight w:val="68"/>
          <w:jc w:val="center"/>
        </w:trPr>
        <w:tc>
          <w:tcPr>
            <w:tcW w:w="991" w:type="dxa"/>
            <w:vMerge w:val="restart"/>
          </w:tcPr>
          <w:p w14:paraId="18B19AA7" w14:textId="29CE9861" w:rsidR="00A43948" w:rsidRPr="00CC445E" w:rsidRDefault="00A43948" w:rsidP="00627A68">
            <w:pPr>
              <w:rPr>
                <w:rFonts w:ascii="Arial" w:eastAsia="MS Mincho" w:hAnsi="Arial" w:cs="Arial"/>
                <w:sz w:val="16"/>
                <w:szCs w:val="16"/>
                <w:lang w:val="en-US"/>
              </w:rPr>
            </w:pPr>
            <w:r>
              <w:rPr>
                <w:rFonts w:ascii="Arial" w:eastAsia="MS Mincho" w:hAnsi="Arial" w:cs="Arial"/>
                <w:sz w:val="16"/>
                <w:szCs w:val="16"/>
                <w:lang w:val="en-US"/>
              </w:rPr>
              <w:t>Summer</w:t>
            </w:r>
          </w:p>
        </w:tc>
        <w:tc>
          <w:tcPr>
            <w:tcW w:w="1839" w:type="dxa"/>
            <w:vMerge w:val="restart"/>
          </w:tcPr>
          <w:p w14:paraId="63E43EA6" w14:textId="1E50B161"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1d. Focus on stewardship as per diocesan intent</w:t>
            </w:r>
          </w:p>
        </w:tc>
        <w:tc>
          <w:tcPr>
            <w:tcW w:w="851" w:type="dxa"/>
            <w:vMerge w:val="restart"/>
            <w:shd w:val="clear" w:color="auto" w:fill="auto"/>
          </w:tcPr>
          <w:p w14:paraId="464453A0" w14:textId="7578B8B7"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FF0000"/>
          </w:tcPr>
          <w:p w14:paraId="4648FB7D"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78E4C67E" w14:textId="381C3327"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a) Review carbon zero strategy as part to SECCR process</w:t>
            </w:r>
          </w:p>
        </w:tc>
        <w:tc>
          <w:tcPr>
            <w:tcW w:w="1276" w:type="dxa"/>
            <w:gridSpan w:val="2"/>
            <w:shd w:val="clear" w:color="auto" w:fill="auto"/>
          </w:tcPr>
          <w:p w14:paraId="7B9FD90A" w14:textId="46C5146F"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28.</w:t>
            </w:r>
            <w:r w:rsidR="00BC3434">
              <w:rPr>
                <w:rFonts w:ascii="Arial" w:eastAsia="MS Mincho" w:hAnsi="Arial" w:cs="Arial"/>
                <w:sz w:val="16"/>
                <w:szCs w:val="16"/>
                <w:lang w:val="en-US"/>
              </w:rPr>
              <w:t>07.22</w:t>
            </w:r>
          </w:p>
        </w:tc>
        <w:tc>
          <w:tcPr>
            <w:tcW w:w="992" w:type="dxa"/>
            <w:shd w:val="clear" w:color="auto" w:fill="auto"/>
          </w:tcPr>
          <w:p w14:paraId="3E564BD8" w14:textId="7671E1C3"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shd w:val="clear" w:color="auto" w:fill="auto"/>
          </w:tcPr>
          <w:p w14:paraId="0FA87703" w14:textId="77777777" w:rsidR="00A43948" w:rsidRPr="00CC445E" w:rsidRDefault="00A43948" w:rsidP="00627A68">
            <w:pPr>
              <w:rPr>
                <w:rFonts w:ascii="Arial" w:eastAsia="MS Mincho" w:hAnsi="Arial" w:cs="Arial"/>
                <w:sz w:val="16"/>
                <w:szCs w:val="16"/>
                <w:lang w:val="en-US"/>
              </w:rPr>
            </w:pPr>
          </w:p>
        </w:tc>
        <w:tc>
          <w:tcPr>
            <w:tcW w:w="1569" w:type="dxa"/>
          </w:tcPr>
          <w:p w14:paraId="4CEA63E3" w14:textId="77777777" w:rsidR="00A43948" w:rsidRPr="00CC445E" w:rsidRDefault="00A43948" w:rsidP="00627A68">
            <w:pPr>
              <w:rPr>
                <w:rFonts w:ascii="Arial" w:eastAsia="MS Mincho" w:hAnsi="Arial" w:cs="Arial"/>
                <w:sz w:val="16"/>
                <w:szCs w:val="16"/>
                <w:lang w:val="en-US"/>
              </w:rPr>
            </w:pPr>
          </w:p>
        </w:tc>
      </w:tr>
      <w:tr w:rsidR="00A43948" w:rsidRPr="00CC445E" w14:paraId="29C81AA9" w14:textId="77777777" w:rsidTr="00BC3434">
        <w:trPr>
          <w:trHeight w:val="68"/>
          <w:jc w:val="center"/>
        </w:trPr>
        <w:tc>
          <w:tcPr>
            <w:tcW w:w="991" w:type="dxa"/>
            <w:vMerge/>
          </w:tcPr>
          <w:p w14:paraId="4C0F5F70" w14:textId="77777777" w:rsidR="00A43948" w:rsidRPr="00CC445E" w:rsidRDefault="00A43948" w:rsidP="00627A68">
            <w:pPr>
              <w:rPr>
                <w:rFonts w:ascii="Arial" w:eastAsia="MS Mincho" w:hAnsi="Arial" w:cs="Arial"/>
                <w:sz w:val="16"/>
                <w:szCs w:val="16"/>
                <w:lang w:val="en-US"/>
              </w:rPr>
            </w:pPr>
          </w:p>
        </w:tc>
        <w:tc>
          <w:tcPr>
            <w:tcW w:w="1839" w:type="dxa"/>
            <w:vMerge/>
          </w:tcPr>
          <w:p w14:paraId="655A23A4" w14:textId="046FB214" w:rsidR="00A43948" w:rsidRPr="00CC445E" w:rsidRDefault="00A43948" w:rsidP="00627A68">
            <w:pPr>
              <w:rPr>
                <w:rFonts w:ascii="Arial" w:eastAsia="MS Mincho" w:hAnsi="Arial" w:cs="Arial"/>
                <w:sz w:val="16"/>
                <w:szCs w:val="16"/>
                <w:lang w:val="en-US"/>
              </w:rPr>
            </w:pPr>
          </w:p>
        </w:tc>
        <w:tc>
          <w:tcPr>
            <w:tcW w:w="851" w:type="dxa"/>
            <w:vMerge/>
            <w:shd w:val="clear" w:color="auto" w:fill="auto"/>
          </w:tcPr>
          <w:p w14:paraId="4E163FB1" w14:textId="77777777" w:rsidR="00A43948" w:rsidRPr="00CC445E" w:rsidRDefault="00A43948" w:rsidP="00627A68">
            <w:pPr>
              <w:rPr>
                <w:rFonts w:ascii="Arial" w:eastAsia="MS Mincho" w:hAnsi="Arial" w:cs="Arial"/>
                <w:sz w:val="16"/>
                <w:szCs w:val="16"/>
                <w:lang w:val="en-US"/>
              </w:rPr>
            </w:pPr>
          </w:p>
        </w:tc>
        <w:tc>
          <w:tcPr>
            <w:tcW w:w="567" w:type="dxa"/>
            <w:shd w:val="clear" w:color="auto" w:fill="FFC000"/>
          </w:tcPr>
          <w:p w14:paraId="46963F78" w14:textId="77777777" w:rsidR="00A43948" w:rsidRPr="00CC445E" w:rsidRDefault="00A43948" w:rsidP="00627A68">
            <w:pPr>
              <w:rPr>
                <w:rFonts w:ascii="Arial" w:eastAsia="MS Mincho" w:hAnsi="Arial" w:cs="Arial"/>
                <w:sz w:val="16"/>
                <w:szCs w:val="16"/>
                <w:lang w:val="en-US"/>
              </w:rPr>
            </w:pPr>
          </w:p>
        </w:tc>
        <w:tc>
          <w:tcPr>
            <w:tcW w:w="6662" w:type="dxa"/>
            <w:gridSpan w:val="3"/>
            <w:shd w:val="clear" w:color="auto" w:fill="auto"/>
          </w:tcPr>
          <w:p w14:paraId="0D0DB417" w14:textId="3EBAD661" w:rsidR="00A43948" w:rsidRPr="00CC445E" w:rsidRDefault="00A43948" w:rsidP="00BC02EC">
            <w:pPr>
              <w:rPr>
                <w:rFonts w:ascii="Arial" w:eastAsia="MS Mincho" w:hAnsi="Arial" w:cs="Arial"/>
                <w:sz w:val="16"/>
                <w:szCs w:val="16"/>
              </w:rPr>
            </w:pPr>
            <w:r w:rsidRPr="00CC445E">
              <w:rPr>
                <w:rFonts w:ascii="Arial" w:eastAsia="MS Mincho" w:hAnsi="Arial" w:cs="Arial"/>
                <w:sz w:val="16"/>
                <w:szCs w:val="16"/>
              </w:rPr>
              <w:t>b) Ensure that Trust reserves are used to develop the estate in a sustainable manner</w:t>
            </w:r>
          </w:p>
        </w:tc>
        <w:tc>
          <w:tcPr>
            <w:tcW w:w="1276" w:type="dxa"/>
            <w:gridSpan w:val="2"/>
            <w:shd w:val="clear" w:color="auto" w:fill="auto"/>
          </w:tcPr>
          <w:p w14:paraId="61C2937F" w14:textId="56A25199" w:rsidR="00A43948" w:rsidRPr="00CC445E" w:rsidRDefault="00A43948" w:rsidP="00627A68">
            <w:pPr>
              <w:contextualSpacing/>
              <w:rPr>
                <w:rFonts w:ascii="Arial" w:eastAsia="MS Mincho" w:hAnsi="Arial" w:cs="Arial"/>
                <w:sz w:val="16"/>
                <w:szCs w:val="16"/>
                <w:lang w:val="en-US"/>
              </w:rPr>
            </w:pPr>
            <w:r w:rsidRPr="00CC445E">
              <w:rPr>
                <w:rFonts w:ascii="Arial" w:eastAsia="MS Mincho" w:hAnsi="Arial" w:cs="Arial"/>
                <w:sz w:val="16"/>
                <w:szCs w:val="16"/>
                <w:lang w:val="en-US"/>
              </w:rPr>
              <w:t>28.02.22</w:t>
            </w:r>
          </w:p>
        </w:tc>
        <w:tc>
          <w:tcPr>
            <w:tcW w:w="992" w:type="dxa"/>
            <w:shd w:val="clear" w:color="auto" w:fill="auto"/>
          </w:tcPr>
          <w:p w14:paraId="00A1515F" w14:textId="09EEF153" w:rsidR="00A43948" w:rsidRPr="00CC445E" w:rsidRDefault="00A43948" w:rsidP="00627A68">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shd w:val="clear" w:color="auto" w:fill="auto"/>
          </w:tcPr>
          <w:p w14:paraId="47BB6202" w14:textId="77777777" w:rsidR="00A43948" w:rsidRPr="00CC445E" w:rsidRDefault="00A43948" w:rsidP="00627A68">
            <w:pPr>
              <w:rPr>
                <w:rFonts w:ascii="Arial" w:eastAsia="MS Mincho" w:hAnsi="Arial" w:cs="Arial"/>
                <w:sz w:val="16"/>
                <w:szCs w:val="16"/>
                <w:lang w:val="en-US"/>
              </w:rPr>
            </w:pPr>
          </w:p>
        </w:tc>
        <w:tc>
          <w:tcPr>
            <w:tcW w:w="1569" w:type="dxa"/>
          </w:tcPr>
          <w:p w14:paraId="7AABBEEA" w14:textId="77777777" w:rsidR="00A43948" w:rsidRPr="00CC445E" w:rsidRDefault="00A43948" w:rsidP="00627A68">
            <w:pPr>
              <w:rPr>
                <w:rFonts w:ascii="Arial" w:eastAsia="MS Mincho" w:hAnsi="Arial" w:cs="Arial"/>
                <w:sz w:val="16"/>
                <w:szCs w:val="16"/>
                <w:lang w:val="en-US"/>
              </w:rPr>
            </w:pPr>
          </w:p>
        </w:tc>
      </w:tr>
    </w:tbl>
    <w:p w14:paraId="5EECC753" w14:textId="77777777" w:rsidR="00F74F7D" w:rsidRPr="00CC445E" w:rsidRDefault="00F74F7D" w:rsidP="00882FD3">
      <w:pPr>
        <w:jc w:val="both"/>
        <w:rPr>
          <w:rFonts w:ascii="Arial" w:hAnsi="Arial" w:cs="Arial"/>
          <w:sz w:val="16"/>
          <w:szCs w:val="16"/>
        </w:rPr>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844"/>
        <w:gridCol w:w="570"/>
        <w:gridCol w:w="567"/>
        <w:gridCol w:w="1840"/>
        <w:gridCol w:w="5108"/>
        <w:gridCol w:w="137"/>
        <w:gridCol w:w="1558"/>
        <w:gridCol w:w="993"/>
        <w:gridCol w:w="992"/>
        <w:gridCol w:w="813"/>
        <w:gridCol w:w="17"/>
      </w:tblGrid>
      <w:tr w:rsidR="00CC445E" w:rsidRPr="00CC445E" w14:paraId="1A9E4CC4" w14:textId="77777777" w:rsidTr="000605FD">
        <w:trPr>
          <w:trHeight w:val="790"/>
          <w:jc w:val="center"/>
        </w:trPr>
        <w:tc>
          <w:tcPr>
            <w:tcW w:w="11057" w:type="dxa"/>
            <w:gridSpan w:val="6"/>
            <w:tcBorders>
              <w:bottom w:val="single" w:sz="4" w:space="0" w:color="auto"/>
            </w:tcBorders>
            <w:shd w:val="clear" w:color="auto" w:fill="A6A6A6" w:themeFill="background1" w:themeFillShade="A6"/>
          </w:tcPr>
          <w:p w14:paraId="77EA9E57" w14:textId="16FF0DCE" w:rsidR="00CC445E" w:rsidRPr="00CC445E" w:rsidRDefault="00CC445E" w:rsidP="00C10614">
            <w:pPr>
              <w:rPr>
                <w:rFonts w:ascii="Arial" w:eastAsia="MS Mincho" w:hAnsi="Arial" w:cs="Arial"/>
                <w:b/>
                <w:sz w:val="16"/>
                <w:szCs w:val="16"/>
              </w:rPr>
            </w:pPr>
            <w:r w:rsidRPr="00CC445E">
              <w:rPr>
                <w:rFonts w:ascii="Arial" w:hAnsi="Arial" w:cs="Arial"/>
                <w:sz w:val="16"/>
                <w:szCs w:val="16"/>
              </w:rPr>
              <w:br w:type="page"/>
            </w:r>
            <w:r w:rsidRPr="00CC445E">
              <w:rPr>
                <w:rFonts w:ascii="Arial" w:eastAsia="MS Mincho" w:hAnsi="Arial" w:cs="Arial"/>
                <w:b/>
                <w:sz w:val="16"/>
                <w:szCs w:val="16"/>
              </w:rPr>
              <w:t>Strategic Priority 2</w:t>
            </w:r>
          </w:p>
          <w:p w14:paraId="19FF32FF" w14:textId="2AC26C24" w:rsidR="00B608FD" w:rsidRDefault="00CC445E" w:rsidP="00B608FD">
            <w:pPr>
              <w:rPr>
                <w:rFonts w:ascii="Arial" w:hAnsi="Arial" w:cs="Arial"/>
                <w:bCs/>
                <w:sz w:val="16"/>
                <w:szCs w:val="16"/>
              </w:rPr>
            </w:pPr>
            <w:r w:rsidRPr="00CC445E">
              <w:rPr>
                <w:rFonts w:ascii="Arial" w:hAnsi="Arial" w:cs="Arial"/>
                <w:bCs/>
                <w:sz w:val="16"/>
                <w:szCs w:val="16"/>
              </w:rPr>
              <w:t>Planning and delivery of coherent strategy to ensure all Trust schools are continuously self-improving.</w:t>
            </w:r>
            <w:r w:rsidR="00B608FD">
              <w:rPr>
                <w:rFonts w:ascii="Arial" w:hAnsi="Arial" w:cs="Arial"/>
                <w:bCs/>
                <w:sz w:val="16"/>
                <w:szCs w:val="16"/>
              </w:rPr>
              <w:t xml:space="preserve"> This section has now been divided into a number of key areas; </w:t>
            </w:r>
          </w:p>
          <w:p w14:paraId="7EC97340" w14:textId="3B7646FC" w:rsidR="00CC445E" w:rsidRPr="00CC445E" w:rsidRDefault="00B608FD" w:rsidP="00C10614">
            <w:pPr>
              <w:rPr>
                <w:rFonts w:ascii="Arial" w:hAnsi="Arial" w:cs="Arial"/>
                <w:bCs/>
                <w:sz w:val="16"/>
                <w:szCs w:val="16"/>
              </w:rPr>
            </w:pPr>
            <w:r>
              <w:rPr>
                <w:rFonts w:ascii="Arial" w:hAnsi="Arial" w:cs="Arial"/>
                <w:bCs/>
                <w:sz w:val="16"/>
                <w:szCs w:val="16"/>
              </w:rPr>
              <w:t xml:space="preserve">School </w:t>
            </w:r>
            <w:r w:rsidR="00A93A92">
              <w:rPr>
                <w:rFonts w:ascii="Arial" w:hAnsi="Arial" w:cs="Arial"/>
                <w:bCs/>
                <w:sz w:val="16"/>
                <w:szCs w:val="16"/>
              </w:rPr>
              <w:t xml:space="preserve">Quality Assurance </w:t>
            </w:r>
            <w:r>
              <w:rPr>
                <w:rFonts w:ascii="Arial" w:hAnsi="Arial" w:cs="Arial"/>
                <w:bCs/>
                <w:sz w:val="16"/>
                <w:szCs w:val="16"/>
              </w:rPr>
              <w:t>/</w:t>
            </w:r>
            <w:r w:rsidR="000605FD">
              <w:rPr>
                <w:rFonts w:ascii="Arial" w:hAnsi="Arial" w:cs="Arial"/>
                <w:bCs/>
                <w:sz w:val="16"/>
                <w:szCs w:val="16"/>
              </w:rPr>
              <w:t>School Improvement Strategy/School and Trust Principles</w:t>
            </w:r>
          </w:p>
        </w:tc>
        <w:tc>
          <w:tcPr>
            <w:tcW w:w="4510" w:type="dxa"/>
            <w:gridSpan w:val="6"/>
            <w:tcBorders>
              <w:bottom w:val="single" w:sz="4" w:space="0" w:color="auto"/>
            </w:tcBorders>
            <w:shd w:val="clear" w:color="auto" w:fill="A6A6A6" w:themeFill="background1" w:themeFillShade="A6"/>
          </w:tcPr>
          <w:p w14:paraId="20AA6181" w14:textId="1247AF14" w:rsidR="00CC445E" w:rsidRPr="00CC445E" w:rsidRDefault="00CC445E" w:rsidP="00EB2012">
            <w:pPr>
              <w:rPr>
                <w:rFonts w:ascii="Arial" w:hAnsi="Arial" w:cs="Arial"/>
                <w:b/>
                <w:bCs/>
                <w:sz w:val="16"/>
                <w:szCs w:val="16"/>
              </w:rPr>
            </w:pPr>
            <w:r w:rsidRPr="00CC445E">
              <w:rPr>
                <w:rFonts w:ascii="Arial" w:hAnsi="Arial" w:cs="Arial"/>
                <w:b/>
                <w:bCs/>
                <w:sz w:val="16"/>
                <w:szCs w:val="16"/>
              </w:rPr>
              <w:t>OFSTED AREA: Quality of Education</w:t>
            </w:r>
          </w:p>
          <w:p w14:paraId="1112D5BC" w14:textId="5C3FC2F8" w:rsidR="00CC445E" w:rsidRPr="00CC445E" w:rsidRDefault="00CC445E" w:rsidP="00C10614">
            <w:pPr>
              <w:rPr>
                <w:rFonts w:ascii="Arial" w:eastAsia="MS Mincho" w:hAnsi="Arial" w:cs="Arial"/>
                <w:b/>
                <w:sz w:val="16"/>
                <w:szCs w:val="16"/>
              </w:rPr>
            </w:pPr>
          </w:p>
        </w:tc>
      </w:tr>
      <w:tr w:rsidR="00CC445E" w:rsidRPr="00CC445E" w14:paraId="2FA3C4D8" w14:textId="77777777" w:rsidTr="00A43948">
        <w:trPr>
          <w:trHeight w:val="692"/>
          <w:jc w:val="center"/>
        </w:trPr>
        <w:tc>
          <w:tcPr>
            <w:tcW w:w="15567" w:type="dxa"/>
            <w:gridSpan w:val="12"/>
            <w:tcBorders>
              <w:bottom w:val="single" w:sz="4" w:space="0" w:color="auto"/>
            </w:tcBorders>
            <w:shd w:val="clear" w:color="auto" w:fill="A6A6A6" w:themeFill="background1" w:themeFillShade="A6"/>
          </w:tcPr>
          <w:p w14:paraId="0E28025C" w14:textId="7FEC9F26" w:rsidR="00CC445E" w:rsidRPr="00CC445E" w:rsidRDefault="00CC445E" w:rsidP="00C10614">
            <w:pPr>
              <w:rPr>
                <w:rFonts w:ascii="Arial" w:hAnsi="Arial" w:cs="Arial"/>
                <w:sz w:val="16"/>
                <w:szCs w:val="16"/>
              </w:rPr>
            </w:pPr>
            <w:r w:rsidRPr="00CC445E">
              <w:rPr>
                <w:rFonts w:ascii="Arial" w:hAnsi="Arial" w:cs="Arial"/>
                <w:sz w:val="16"/>
                <w:szCs w:val="16"/>
              </w:rPr>
              <w:t>KPI’s</w:t>
            </w:r>
          </w:p>
          <w:p w14:paraId="07AF6081" w14:textId="18337324" w:rsidR="00CC445E" w:rsidRPr="00CC445E" w:rsidRDefault="00CC445E" w:rsidP="00C10614">
            <w:pPr>
              <w:rPr>
                <w:rFonts w:ascii="Arial" w:hAnsi="Arial" w:cs="Arial"/>
                <w:sz w:val="16"/>
                <w:szCs w:val="16"/>
              </w:rPr>
            </w:pPr>
            <w:r w:rsidRPr="00CC445E">
              <w:rPr>
                <w:rFonts w:ascii="Arial" w:hAnsi="Arial" w:cs="Arial"/>
                <w:sz w:val="16"/>
                <w:szCs w:val="16"/>
              </w:rPr>
              <w:t>a) School Standards Improve compared to 2019 outcomes and external review evidence suggests that schools are improving.</w:t>
            </w:r>
          </w:p>
          <w:p w14:paraId="7DEFC873" w14:textId="048E7244" w:rsidR="00CC445E" w:rsidRPr="00CC445E" w:rsidRDefault="00CC445E" w:rsidP="00C10614">
            <w:pPr>
              <w:rPr>
                <w:rFonts w:ascii="Arial" w:hAnsi="Arial" w:cs="Arial"/>
                <w:sz w:val="16"/>
                <w:szCs w:val="16"/>
              </w:rPr>
            </w:pPr>
            <w:r w:rsidRPr="00CC445E">
              <w:rPr>
                <w:rFonts w:ascii="Arial" w:hAnsi="Arial" w:cs="Arial"/>
                <w:sz w:val="16"/>
                <w:szCs w:val="16"/>
              </w:rPr>
              <w:t>b) School OFSTED judgment reflect improvement compared to previous/pre-conversion judgments</w:t>
            </w:r>
          </w:p>
          <w:p w14:paraId="45F3A8E9" w14:textId="1480814A" w:rsidR="00CC445E" w:rsidRPr="00CC445E" w:rsidRDefault="00CC445E" w:rsidP="00C10614">
            <w:pPr>
              <w:rPr>
                <w:rFonts w:ascii="Arial" w:hAnsi="Arial" w:cs="Arial"/>
                <w:sz w:val="16"/>
                <w:szCs w:val="16"/>
              </w:rPr>
            </w:pPr>
            <w:r w:rsidRPr="00CC445E">
              <w:rPr>
                <w:rFonts w:ascii="Arial" w:hAnsi="Arial" w:cs="Arial"/>
                <w:sz w:val="16"/>
                <w:szCs w:val="16"/>
              </w:rPr>
              <w:t>c) Staff Retention/Absence Rates are reviewed and then tracked.</w:t>
            </w:r>
          </w:p>
        </w:tc>
      </w:tr>
      <w:tr w:rsidR="00CC445E" w:rsidRPr="00CC445E" w14:paraId="37DD7563" w14:textId="77777777" w:rsidTr="00B608FD">
        <w:trPr>
          <w:trHeight w:val="225"/>
          <w:jc w:val="center"/>
        </w:trPr>
        <w:tc>
          <w:tcPr>
            <w:tcW w:w="15567" w:type="dxa"/>
            <w:gridSpan w:val="12"/>
            <w:shd w:val="clear" w:color="auto" w:fill="F2F2F2" w:themeFill="background1" w:themeFillShade="F2"/>
          </w:tcPr>
          <w:p w14:paraId="38C34FE9" w14:textId="271540D9" w:rsidR="00CC445E" w:rsidRPr="00CC445E" w:rsidRDefault="00CC445E" w:rsidP="00C10614">
            <w:pPr>
              <w:jc w:val="center"/>
              <w:rPr>
                <w:rFonts w:ascii="Arial" w:hAnsi="Arial" w:cs="Arial"/>
                <w:sz w:val="16"/>
                <w:szCs w:val="16"/>
              </w:rPr>
            </w:pPr>
            <w:r w:rsidRPr="00CC445E">
              <w:rPr>
                <w:rFonts w:ascii="Arial" w:hAnsi="Arial" w:cs="Arial"/>
                <w:sz w:val="16"/>
                <w:szCs w:val="16"/>
              </w:rPr>
              <w:t>Termly Deliverables</w:t>
            </w:r>
          </w:p>
        </w:tc>
      </w:tr>
      <w:tr w:rsidR="00CC445E" w:rsidRPr="00CC445E" w14:paraId="6B1E3099" w14:textId="77777777" w:rsidTr="00C066B2">
        <w:trPr>
          <w:trHeight w:val="297"/>
          <w:jc w:val="center"/>
        </w:trPr>
        <w:tc>
          <w:tcPr>
            <w:tcW w:w="5949" w:type="dxa"/>
            <w:gridSpan w:val="5"/>
            <w:shd w:val="clear" w:color="auto" w:fill="F2F2F2" w:themeFill="background1" w:themeFillShade="F2"/>
          </w:tcPr>
          <w:p w14:paraId="6C7A345D" w14:textId="40A36B7C" w:rsidR="00CC445E" w:rsidRPr="00CC445E" w:rsidRDefault="00CC445E" w:rsidP="00C10614">
            <w:pPr>
              <w:rPr>
                <w:rFonts w:ascii="Arial" w:hAnsi="Arial" w:cs="Arial"/>
                <w:bCs/>
                <w:sz w:val="16"/>
                <w:szCs w:val="16"/>
              </w:rPr>
            </w:pPr>
            <w:r w:rsidRPr="00CC445E">
              <w:rPr>
                <w:rFonts w:ascii="Arial" w:hAnsi="Arial" w:cs="Arial"/>
                <w:bCs/>
                <w:sz w:val="16"/>
                <w:szCs w:val="16"/>
              </w:rPr>
              <w:t>Term 1</w:t>
            </w:r>
          </w:p>
          <w:p w14:paraId="7CA22944" w14:textId="70594069" w:rsidR="00CC445E" w:rsidRPr="00CC445E" w:rsidRDefault="00CC445E" w:rsidP="006049C2">
            <w:pPr>
              <w:pStyle w:val="ListParagraph"/>
              <w:numPr>
                <w:ilvl w:val="0"/>
                <w:numId w:val="27"/>
              </w:numPr>
              <w:rPr>
                <w:rFonts w:ascii="Arial" w:hAnsi="Arial" w:cs="Arial"/>
                <w:bCs/>
                <w:sz w:val="16"/>
                <w:szCs w:val="16"/>
              </w:rPr>
            </w:pPr>
            <w:r w:rsidRPr="00CC445E">
              <w:rPr>
                <w:rFonts w:ascii="Arial" w:hAnsi="Arial" w:cs="Arial"/>
                <w:bCs/>
                <w:sz w:val="16"/>
                <w:szCs w:val="16"/>
              </w:rPr>
              <w:t>All schools baselined by following visit/review and key areas for development identified.</w:t>
            </w:r>
          </w:p>
          <w:p w14:paraId="143DF018" w14:textId="77777777" w:rsidR="00CC445E" w:rsidRPr="00CC445E" w:rsidRDefault="00CC445E" w:rsidP="006049C2">
            <w:pPr>
              <w:pStyle w:val="ListParagraph"/>
              <w:numPr>
                <w:ilvl w:val="0"/>
                <w:numId w:val="27"/>
              </w:numPr>
              <w:rPr>
                <w:rFonts w:ascii="Arial" w:hAnsi="Arial" w:cs="Arial"/>
                <w:bCs/>
                <w:sz w:val="16"/>
                <w:szCs w:val="16"/>
              </w:rPr>
            </w:pPr>
            <w:r w:rsidRPr="00CC445E">
              <w:rPr>
                <w:rFonts w:ascii="Arial" w:hAnsi="Arial" w:cs="Arial"/>
                <w:bCs/>
                <w:sz w:val="16"/>
                <w:szCs w:val="16"/>
              </w:rPr>
              <w:t>Headteacher to begin presenting to Board Standards committee’s</w:t>
            </w:r>
          </w:p>
          <w:p w14:paraId="0A6D8EAB" w14:textId="77777777" w:rsidR="00CC445E" w:rsidRPr="00CC445E" w:rsidRDefault="00CC445E" w:rsidP="006049C2">
            <w:pPr>
              <w:pStyle w:val="ListParagraph"/>
              <w:numPr>
                <w:ilvl w:val="0"/>
                <w:numId w:val="27"/>
              </w:numPr>
              <w:rPr>
                <w:rFonts w:ascii="Arial" w:hAnsi="Arial" w:cs="Arial"/>
                <w:bCs/>
                <w:sz w:val="16"/>
                <w:szCs w:val="16"/>
              </w:rPr>
            </w:pPr>
            <w:r w:rsidRPr="00CC445E">
              <w:rPr>
                <w:rFonts w:ascii="Arial" w:hAnsi="Arial" w:cs="Arial"/>
                <w:bCs/>
                <w:sz w:val="16"/>
                <w:szCs w:val="16"/>
              </w:rPr>
              <w:t>Clear Trust wide standards KPI’s in place</w:t>
            </w:r>
          </w:p>
          <w:p w14:paraId="598EDBEB" w14:textId="77777777" w:rsidR="00CC445E" w:rsidRPr="00CC445E" w:rsidRDefault="00CC445E" w:rsidP="00EE4A6F">
            <w:pPr>
              <w:pStyle w:val="ListParagraph"/>
              <w:numPr>
                <w:ilvl w:val="0"/>
                <w:numId w:val="27"/>
              </w:numPr>
              <w:rPr>
                <w:rFonts w:ascii="Arial" w:hAnsi="Arial" w:cs="Arial"/>
                <w:bCs/>
                <w:sz w:val="16"/>
                <w:szCs w:val="16"/>
              </w:rPr>
            </w:pPr>
            <w:r w:rsidRPr="00CC445E">
              <w:rPr>
                <w:rFonts w:ascii="Arial" w:hAnsi="Arial" w:cs="Arial"/>
                <w:bCs/>
                <w:sz w:val="16"/>
                <w:szCs w:val="16"/>
              </w:rPr>
              <w:t>Amended HT Committee to develop phase specific improvement focus.</w:t>
            </w:r>
          </w:p>
          <w:p w14:paraId="45ED2557" w14:textId="78E54FE2" w:rsidR="00CC445E" w:rsidRPr="00CC445E" w:rsidRDefault="00CC445E" w:rsidP="00EE4A6F">
            <w:pPr>
              <w:pStyle w:val="ListParagraph"/>
              <w:numPr>
                <w:ilvl w:val="0"/>
                <w:numId w:val="27"/>
              </w:numPr>
              <w:rPr>
                <w:rFonts w:ascii="Arial" w:hAnsi="Arial" w:cs="Arial"/>
                <w:bCs/>
                <w:sz w:val="16"/>
                <w:szCs w:val="16"/>
              </w:rPr>
            </w:pPr>
            <w:r w:rsidRPr="00CC445E">
              <w:rPr>
                <w:rFonts w:ascii="Arial" w:hAnsi="Arial" w:cs="Arial"/>
                <w:bCs/>
                <w:sz w:val="16"/>
                <w:szCs w:val="16"/>
              </w:rPr>
              <w:t>Trust wide inspection protocols in place.</w:t>
            </w:r>
          </w:p>
        </w:tc>
        <w:tc>
          <w:tcPr>
            <w:tcW w:w="5245" w:type="dxa"/>
            <w:gridSpan w:val="2"/>
            <w:shd w:val="clear" w:color="auto" w:fill="F2F2F2" w:themeFill="background1" w:themeFillShade="F2"/>
          </w:tcPr>
          <w:p w14:paraId="342B65EA" w14:textId="77777777" w:rsidR="00CC445E" w:rsidRPr="00CC445E" w:rsidRDefault="00CC445E" w:rsidP="00C10614">
            <w:pPr>
              <w:rPr>
                <w:rFonts w:ascii="Arial" w:hAnsi="Arial" w:cs="Arial"/>
                <w:sz w:val="16"/>
                <w:szCs w:val="16"/>
              </w:rPr>
            </w:pPr>
            <w:r w:rsidRPr="00CC445E">
              <w:rPr>
                <w:rFonts w:ascii="Arial" w:hAnsi="Arial" w:cs="Arial"/>
                <w:sz w:val="16"/>
                <w:szCs w:val="16"/>
              </w:rPr>
              <w:t>Term 2</w:t>
            </w:r>
          </w:p>
          <w:p w14:paraId="4B21D50E" w14:textId="77777777" w:rsidR="00CC445E" w:rsidRPr="00CC445E" w:rsidRDefault="00CC445E" w:rsidP="004F097B">
            <w:pPr>
              <w:pStyle w:val="ListParagraph"/>
              <w:numPr>
                <w:ilvl w:val="0"/>
                <w:numId w:val="28"/>
              </w:numPr>
              <w:rPr>
                <w:rFonts w:ascii="Arial" w:hAnsi="Arial" w:cs="Arial"/>
                <w:sz w:val="16"/>
                <w:szCs w:val="16"/>
              </w:rPr>
            </w:pPr>
            <w:r w:rsidRPr="00CC445E">
              <w:rPr>
                <w:rFonts w:ascii="Arial" w:hAnsi="Arial" w:cs="Arial"/>
                <w:sz w:val="16"/>
                <w:szCs w:val="16"/>
              </w:rPr>
              <w:t>Standards Boards take place for each school.</w:t>
            </w:r>
          </w:p>
          <w:p w14:paraId="19E11E88" w14:textId="77777777" w:rsidR="00CC445E" w:rsidRPr="00CC445E" w:rsidRDefault="00CC445E" w:rsidP="004F097B">
            <w:pPr>
              <w:pStyle w:val="ListParagraph"/>
              <w:numPr>
                <w:ilvl w:val="0"/>
                <w:numId w:val="28"/>
              </w:numPr>
              <w:rPr>
                <w:rFonts w:ascii="Arial" w:hAnsi="Arial" w:cs="Arial"/>
                <w:sz w:val="16"/>
                <w:szCs w:val="16"/>
              </w:rPr>
            </w:pPr>
            <w:r w:rsidRPr="00CC445E">
              <w:rPr>
                <w:rFonts w:ascii="Arial" w:hAnsi="Arial" w:cs="Arial"/>
                <w:sz w:val="16"/>
                <w:szCs w:val="16"/>
              </w:rPr>
              <w:t>School Improvement structure is agreed.</w:t>
            </w:r>
          </w:p>
          <w:p w14:paraId="57D7222D" w14:textId="77777777" w:rsidR="00CC445E" w:rsidRPr="00CC445E" w:rsidRDefault="00CC445E" w:rsidP="00EE4A6F">
            <w:pPr>
              <w:pStyle w:val="ListParagraph"/>
              <w:rPr>
                <w:rFonts w:ascii="Arial" w:hAnsi="Arial" w:cs="Arial"/>
                <w:sz w:val="16"/>
                <w:szCs w:val="16"/>
              </w:rPr>
            </w:pPr>
            <w:r w:rsidRPr="00CC445E">
              <w:rPr>
                <w:rFonts w:ascii="Arial" w:hAnsi="Arial" w:cs="Arial"/>
                <w:sz w:val="16"/>
                <w:szCs w:val="16"/>
              </w:rPr>
              <w:t xml:space="preserve">Trust wide reporting proposal completed prior to setting of 2022/23 calendaring process. </w:t>
            </w:r>
          </w:p>
          <w:p w14:paraId="35BE544C" w14:textId="7288AB7A" w:rsidR="00CC445E" w:rsidRPr="00CC445E" w:rsidRDefault="00CC445E" w:rsidP="00EE4A6F">
            <w:pPr>
              <w:pStyle w:val="ListParagraph"/>
              <w:numPr>
                <w:ilvl w:val="0"/>
                <w:numId w:val="28"/>
              </w:numPr>
              <w:rPr>
                <w:rFonts w:ascii="Arial" w:hAnsi="Arial" w:cs="Arial"/>
                <w:sz w:val="16"/>
                <w:szCs w:val="16"/>
              </w:rPr>
            </w:pPr>
            <w:r w:rsidRPr="00CC445E">
              <w:rPr>
                <w:rFonts w:ascii="Arial" w:hAnsi="Arial" w:cs="Arial"/>
                <w:sz w:val="16"/>
                <w:szCs w:val="16"/>
              </w:rPr>
              <w:t>Draft CPD pathway to be shared with Board and HT’s.</w:t>
            </w:r>
          </w:p>
        </w:tc>
        <w:tc>
          <w:tcPr>
            <w:tcW w:w="4373" w:type="dxa"/>
            <w:gridSpan w:val="5"/>
            <w:shd w:val="clear" w:color="auto" w:fill="F2F2F2" w:themeFill="background1" w:themeFillShade="F2"/>
          </w:tcPr>
          <w:p w14:paraId="57BE519E" w14:textId="77777777" w:rsidR="00CC445E" w:rsidRPr="00CC445E" w:rsidRDefault="00CC445E" w:rsidP="00C10614">
            <w:pPr>
              <w:rPr>
                <w:rFonts w:ascii="Arial" w:hAnsi="Arial" w:cs="Arial"/>
                <w:sz w:val="16"/>
                <w:szCs w:val="16"/>
              </w:rPr>
            </w:pPr>
            <w:r w:rsidRPr="00CC445E">
              <w:rPr>
                <w:rFonts w:ascii="Arial" w:hAnsi="Arial" w:cs="Arial"/>
                <w:sz w:val="16"/>
                <w:szCs w:val="16"/>
              </w:rPr>
              <w:t>Term 3</w:t>
            </w:r>
          </w:p>
          <w:p w14:paraId="61B4AB58" w14:textId="5D760281" w:rsidR="00CC445E" w:rsidRPr="00CC445E" w:rsidRDefault="00CC445E" w:rsidP="00C41D0C">
            <w:pPr>
              <w:pStyle w:val="ListParagraph"/>
              <w:numPr>
                <w:ilvl w:val="0"/>
                <w:numId w:val="28"/>
              </w:numPr>
              <w:rPr>
                <w:rFonts w:ascii="Arial" w:hAnsi="Arial" w:cs="Arial"/>
                <w:sz w:val="16"/>
                <w:szCs w:val="16"/>
              </w:rPr>
            </w:pPr>
            <w:r w:rsidRPr="00CC445E">
              <w:rPr>
                <w:rFonts w:ascii="Arial" w:hAnsi="Arial" w:cs="Arial"/>
                <w:sz w:val="16"/>
                <w:szCs w:val="16"/>
              </w:rPr>
              <w:t>Teacher Appraisal protocols shared with HT’s and agreed for September implementation.</w:t>
            </w:r>
          </w:p>
        </w:tc>
      </w:tr>
      <w:tr w:rsidR="00CC445E" w:rsidRPr="00CC445E" w14:paraId="399B2CF8" w14:textId="77777777" w:rsidTr="00C066B2">
        <w:trPr>
          <w:gridAfter w:val="1"/>
          <w:wAfter w:w="17" w:type="dxa"/>
          <w:jc w:val="center"/>
        </w:trPr>
        <w:tc>
          <w:tcPr>
            <w:tcW w:w="1128" w:type="dxa"/>
            <w:tcBorders>
              <w:bottom w:val="single" w:sz="4" w:space="0" w:color="auto"/>
            </w:tcBorders>
          </w:tcPr>
          <w:p w14:paraId="14593A06" w14:textId="0296DD40" w:rsidR="00CC445E" w:rsidRPr="00CC445E" w:rsidRDefault="00CC445E" w:rsidP="00C10614">
            <w:pPr>
              <w:rPr>
                <w:rFonts w:ascii="Arial" w:eastAsia="MS Mincho" w:hAnsi="Arial" w:cs="Arial"/>
                <w:bCs/>
                <w:sz w:val="16"/>
                <w:szCs w:val="16"/>
                <w:lang w:val="en-US"/>
              </w:rPr>
            </w:pPr>
            <w:r>
              <w:rPr>
                <w:rFonts w:ascii="Arial" w:eastAsia="MS Mincho" w:hAnsi="Arial" w:cs="Arial"/>
                <w:bCs/>
                <w:sz w:val="16"/>
                <w:szCs w:val="16"/>
                <w:lang w:val="en-US"/>
              </w:rPr>
              <w:t>Term</w:t>
            </w:r>
          </w:p>
        </w:tc>
        <w:tc>
          <w:tcPr>
            <w:tcW w:w="1844" w:type="dxa"/>
            <w:tcBorders>
              <w:bottom w:val="single" w:sz="4" w:space="0" w:color="auto"/>
            </w:tcBorders>
            <w:shd w:val="clear" w:color="auto" w:fill="auto"/>
          </w:tcPr>
          <w:p w14:paraId="003B516D" w14:textId="5AFC1908" w:rsidR="00CC445E" w:rsidRPr="00CC445E" w:rsidRDefault="00CC445E" w:rsidP="00C10614">
            <w:pPr>
              <w:rPr>
                <w:rFonts w:ascii="Arial" w:eastAsia="MS Mincho" w:hAnsi="Arial" w:cs="Arial"/>
                <w:bCs/>
                <w:sz w:val="16"/>
                <w:szCs w:val="16"/>
                <w:lang w:val="en-US"/>
              </w:rPr>
            </w:pPr>
            <w:r w:rsidRPr="00CC445E">
              <w:rPr>
                <w:rFonts w:ascii="Arial" w:eastAsia="MS Mincho" w:hAnsi="Arial" w:cs="Arial"/>
                <w:bCs/>
                <w:sz w:val="16"/>
                <w:szCs w:val="16"/>
                <w:lang w:val="en-US"/>
              </w:rPr>
              <w:t>Objective</w:t>
            </w:r>
          </w:p>
        </w:tc>
        <w:tc>
          <w:tcPr>
            <w:tcW w:w="570" w:type="dxa"/>
            <w:tcBorders>
              <w:bottom w:val="single" w:sz="4" w:space="0" w:color="auto"/>
            </w:tcBorders>
            <w:shd w:val="clear" w:color="auto" w:fill="auto"/>
          </w:tcPr>
          <w:p w14:paraId="7EAF6F2D" w14:textId="77777777" w:rsidR="00CC445E" w:rsidRPr="00CC445E" w:rsidRDefault="00CC445E" w:rsidP="00C10614">
            <w:pPr>
              <w:rPr>
                <w:rFonts w:ascii="Arial" w:eastAsia="MS Mincho" w:hAnsi="Arial" w:cs="Arial"/>
                <w:bCs/>
                <w:sz w:val="16"/>
                <w:szCs w:val="16"/>
                <w:lang w:val="en-US"/>
              </w:rPr>
            </w:pPr>
            <w:r w:rsidRPr="00CC445E">
              <w:rPr>
                <w:rFonts w:ascii="Arial" w:eastAsia="MS Mincho" w:hAnsi="Arial" w:cs="Arial"/>
                <w:bCs/>
                <w:sz w:val="16"/>
                <w:szCs w:val="16"/>
                <w:lang w:val="en-US"/>
              </w:rPr>
              <w:t>Lead</w:t>
            </w:r>
          </w:p>
        </w:tc>
        <w:tc>
          <w:tcPr>
            <w:tcW w:w="567" w:type="dxa"/>
            <w:tcBorders>
              <w:bottom w:val="single" w:sz="4" w:space="0" w:color="auto"/>
            </w:tcBorders>
            <w:shd w:val="clear" w:color="auto" w:fill="auto"/>
          </w:tcPr>
          <w:p w14:paraId="2B49147A" w14:textId="77777777" w:rsidR="00CC445E" w:rsidRPr="00CC445E" w:rsidRDefault="00CC445E" w:rsidP="00C10614">
            <w:pPr>
              <w:rPr>
                <w:rFonts w:ascii="Arial" w:eastAsia="MS Mincho" w:hAnsi="Arial" w:cs="Arial"/>
                <w:bCs/>
                <w:sz w:val="16"/>
                <w:szCs w:val="16"/>
                <w:lang w:val="en-US"/>
              </w:rPr>
            </w:pPr>
            <w:r w:rsidRPr="00CC445E">
              <w:rPr>
                <w:rFonts w:ascii="Arial" w:eastAsia="MS Mincho" w:hAnsi="Arial" w:cs="Arial"/>
                <w:bCs/>
                <w:sz w:val="16"/>
                <w:szCs w:val="16"/>
                <w:lang w:val="en-US"/>
              </w:rPr>
              <w:t>RAG</w:t>
            </w:r>
          </w:p>
        </w:tc>
        <w:tc>
          <w:tcPr>
            <w:tcW w:w="7085" w:type="dxa"/>
            <w:gridSpan w:val="3"/>
            <w:tcBorders>
              <w:bottom w:val="single" w:sz="4" w:space="0" w:color="auto"/>
            </w:tcBorders>
            <w:shd w:val="clear" w:color="auto" w:fill="auto"/>
          </w:tcPr>
          <w:p w14:paraId="2DA3493D" w14:textId="77777777" w:rsidR="00CC445E" w:rsidRPr="00CC445E" w:rsidRDefault="00CC445E" w:rsidP="00C10614">
            <w:pPr>
              <w:contextualSpacing/>
              <w:rPr>
                <w:rFonts w:ascii="Arial" w:eastAsia="MS Mincho" w:hAnsi="Arial" w:cs="Arial"/>
                <w:bCs/>
                <w:sz w:val="16"/>
                <w:szCs w:val="16"/>
                <w:lang w:val="en-US"/>
              </w:rPr>
            </w:pPr>
            <w:r w:rsidRPr="00CC445E">
              <w:rPr>
                <w:rFonts w:ascii="Arial" w:eastAsia="MS Mincho" w:hAnsi="Arial" w:cs="Arial"/>
                <w:bCs/>
                <w:sz w:val="16"/>
                <w:szCs w:val="16"/>
                <w:lang w:val="en-US"/>
              </w:rPr>
              <w:t>Actions</w:t>
            </w:r>
          </w:p>
        </w:tc>
        <w:tc>
          <w:tcPr>
            <w:tcW w:w="1558" w:type="dxa"/>
            <w:tcBorders>
              <w:bottom w:val="single" w:sz="4" w:space="0" w:color="auto"/>
            </w:tcBorders>
            <w:shd w:val="clear" w:color="auto" w:fill="auto"/>
          </w:tcPr>
          <w:p w14:paraId="6C3D767C" w14:textId="77777777" w:rsidR="00CC445E" w:rsidRPr="00CC445E" w:rsidRDefault="00CC445E" w:rsidP="00C10614">
            <w:pPr>
              <w:contextualSpacing/>
              <w:rPr>
                <w:rFonts w:ascii="Arial" w:eastAsia="MS Mincho" w:hAnsi="Arial" w:cs="Arial"/>
                <w:bCs/>
                <w:sz w:val="16"/>
                <w:szCs w:val="16"/>
                <w:lang w:val="en-US"/>
              </w:rPr>
            </w:pPr>
            <w:r w:rsidRPr="00CC445E">
              <w:rPr>
                <w:rFonts w:ascii="Arial" w:eastAsia="MS Mincho" w:hAnsi="Arial" w:cs="Arial"/>
                <w:bCs/>
                <w:sz w:val="16"/>
                <w:szCs w:val="16"/>
                <w:lang w:val="en-US"/>
              </w:rPr>
              <w:t>Milestone and Deadline</w:t>
            </w:r>
          </w:p>
        </w:tc>
        <w:tc>
          <w:tcPr>
            <w:tcW w:w="993" w:type="dxa"/>
            <w:tcBorders>
              <w:bottom w:val="single" w:sz="4" w:space="0" w:color="auto"/>
            </w:tcBorders>
            <w:shd w:val="clear" w:color="auto" w:fill="auto"/>
          </w:tcPr>
          <w:p w14:paraId="0CF75E46" w14:textId="77777777" w:rsidR="00CC445E" w:rsidRPr="00CC445E" w:rsidRDefault="00CC445E" w:rsidP="00C10614">
            <w:pPr>
              <w:rPr>
                <w:rFonts w:ascii="Arial" w:eastAsia="MS Mincho" w:hAnsi="Arial" w:cs="Arial"/>
                <w:bCs/>
                <w:sz w:val="16"/>
                <w:szCs w:val="16"/>
                <w:lang w:val="en-US"/>
              </w:rPr>
            </w:pPr>
            <w:r w:rsidRPr="00CC445E">
              <w:rPr>
                <w:rFonts w:ascii="Arial" w:eastAsia="MS Mincho" w:hAnsi="Arial" w:cs="Arial"/>
                <w:bCs/>
                <w:sz w:val="16"/>
                <w:szCs w:val="16"/>
                <w:lang w:val="en-US"/>
              </w:rPr>
              <w:t>Mon &amp; eval</w:t>
            </w:r>
          </w:p>
        </w:tc>
        <w:tc>
          <w:tcPr>
            <w:tcW w:w="992" w:type="dxa"/>
            <w:tcBorders>
              <w:bottom w:val="single" w:sz="4" w:space="0" w:color="auto"/>
            </w:tcBorders>
            <w:shd w:val="clear" w:color="auto" w:fill="auto"/>
          </w:tcPr>
          <w:p w14:paraId="08E85436" w14:textId="77777777" w:rsidR="00CC445E" w:rsidRPr="00CC445E" w:rsidRDefault="00CC445E" w:rsidP="00C10614">
            <w:pPr>
              <w:rPr>
                <w:rFonts w:ascii="Arial" w:eastAsia="MS Mincho" w:hAnsi="Arial" w:cs="Arial"/>
                <w:bCs/>
                <w:sz w:val="16"/>
                <w:szCs w:val="16"/>
                <w:lang w:val="en-US"/>
              </w:rPr>
            </w:pPr>
            <w:r w:rsidRPr="00CC445E">
              <w:rPr>
                <w:rFonts w:ascii="Arial" w:eastAsia="MS Mincho" w:hAnsi="Arial" w:cs="Arial"/>
                <w:bCs/>
                <w:sz w:val="16"/>
                <w:szCs w:val="16"/>
                <w:lang w:val="en-US"/>
              </w:rPr>
              <w:t>Support and cost</w:t>
            </w:r>
          </w:p>
        </w:tc>
        <w:tc>
          <w:tcPr>
            <w:tcW w:w="813" w:type="dxa"/>
            <w:tcBorders>
              <w:bottom w:val="single" w:sz="4" w:space="0" w:color="auto"/>
            </w:tcBorders>
          </w:tcPr>
          <w:p w14:paraId="53F3589C" w14:textId="1D7A4BAF" w:rsidR="00CC445E" w:rsidRPr="00CC445E" w:rsidRDefault="00CC445E" w:rsidP="00C10614">
            <w:pPr>
              <w:rPr>
                <w:rFonts w:ascii="Arial" w:eastAsia="MS Mincho" w:hAnsi="Arial" w:cs="Arial"/>
                <w:bCs/>
                <w:sz w:val="16"/>
                <w:szCs w:val="16"/>
                <w:lang w:val="en-US"/>
              </w:rPr>
            </w:pPr>
            <w:r w:rsidRPr="00CC445E">
              <w:rPr>
                <w:rFonts w:ascii="Arial" w:eastAsia="MS Mincho" w:hAnsi="Arial" w:cs="Arial"/>
                <w:bCs/>
                <w:sz w:val="16"/>
                <w:szCs w:val="16"/>
                <w:lang w:val="en-US"/>
              </w:rPr>
              <w:t xml:space="preserve">Impact </w:t>
            </w:r>
          </w:p>
        </w:tc>
      </w:tr>
      <w:tr w:rsidR="00B608FD" w:rsidRPr="00CC445E" w14:paraId="0008C8CD" w14:textId="77777777" w:rsidTr="00B608FD">
        <w:trPr>
          <w:gridAfter w:val="1"/>
          <w:wAfter w:w="17" w:type="dxa"/>
          <w:jc w:val="center"/>
        </w:trPr>
        <w:tc>
          <w:tcPr>
            <w:tcW w:w="15550" w:type="dxa"/>
            <w:gridSpan w:val="11"/>
            <w:tcBorders>
              <w:bottom w:val="single" w:sz="4" w:space="0" w:color="auto"/>
            </w:tcBorders>
            <w:shd w:val="clear" w:color="auto" w:fill="000000" w:themeFill="text1"/>
          </w:tcPr>
          <w:p w14:paraId="5FF2C8A8" w14:textId="359BD9A4" w:rsidR="00B608FD" w:rsidRPr="00B608FD" w:rsidRDefault="00B608FD" w:rsidP="00B608FD">
            <w:pPr>
              <w:jc w:val="center"/>
              <w:rPr>
                <w:rFonts w:ascii="Arial" w:eastAsia="MS Mincho" w:hAnsi="Arial" w:cs="Arial"/>
                <w:b/>
                <w:bCs/>
                <w:sz w:val="16"/>
                <w:szCs w:val="16"/>
                <w:lang w:val="en-US"/>
              </w:rPr>
            </w:pPr>
            <w:r w:rsidRPr="00B608FD">
              <w:rPr>
                <w:rFonts w:ascii="Arial" w:eastAsia="MS Mincho" w:hAnsi="Arial" w:cs="Arial"/>
                <w:b/>
                <w:bCs/>
                <w:sz w:val="16"/>
                <w:szCs w:val="16"/>
                <w:lang w:val="en-US"/>
              </w:rPr>
              <w:t xml:space="preserve">School </w:t>
            </w:r>
            <w:r w:rsidR="00A93A92">
              <w:rPr>
                <w:rFonts w:ascii="Arial" w:eastAsia="MS Mincho" w:hAnsi="Arial" w:cs="Arial"/>
                <w:b/>
                <w:bCs/>
                <w:sz w:val="16"/>
                <w:szCs w:val="16"/>
                <w:lang w:val="en-US"/>
              </w:rPr>
              <w:t>Quality Assurance</w:t>
            </w:r>
          </w:p>
        </w:tc>
      </w:tr>
      <w:tr w:rsidR="00CC445E" w:rsidRPr="00CC445E" w14:paraId="50416B34" w14:textId="77777777" w:rsidTr="00C066B2">
        <w:trPr>
          <w:gridAfter w:val="1"/>
          <w:wAfter w:w="17" w:type="dxa"/>
          <w:trHeight w:val="131"/>
          <w:jc w:val="center"/>
        </w:trPr>
        <w:tc>
          <w:tcPr>
            <w:tcW w:w="1128" w:type="dxa"/>
            <w:vMerge w:val="restart"/>
          </w:tcPr>
          <w:p w14:paraId="7C9D482F" w14:textId="5A82BA8F"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Autumn</w:t>
            </w:r>
          </w:p>
        </w:tc>
        <w:tc>
          <w:tcPr>
            <w:tcW w:w="1844" w:type="dxa"/>
            <w:vMerge w:val="restart"/>
          </w:tcPr>
          <w:p w14:paraId="1118E6D6" w14:textId="4F4A9E0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2ai) All schools to be visited/reviewed to highlight areas for development</w:t>
            </w:r>
          </w:p>
        </w:tc>
        <w:tc>
          <w:tcPr>
            <w:tcW w:w="570" w:type="dxa"/>
            <w:vMerge w:val="restart"/>
          </w:tcPr>
          <w:p w14:paraId="035C50D3" w14:textId="34D7BD64"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07956128"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08BCFF58" w14:textId="4310A1C2"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 xml:space="preserve">1. Schedule of visits in place </w:t>
            </w:r>
          </w:p>
        </w:tc>
        <w:tc>
          <w:tcPr>
            <w:tcW w:w="1558" w:type="dxa"/>
          </w:tcPr>
          <w:p w14:paraId="559C9534" w14:textId="1A3FB6A8"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01.09.21</w:t>
            </w:r>
          </w:p>
        </w:tc>
        <w:tc>
          <w:tcPr>
            <w:tcW w:w="993" w:type="dxa"/>
            <w:vMerge w:val="restart"/>
          </w:tcPr>
          <w:p w14:paraId="7314DB9B" w14:textId="3E99FE42"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tcPr>
          <w:p w14:paraId="0239C2D9" w14:textId="142CD64A"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£30K</w:t>
            </w:r>
          </w:p>
        </w:tc>
        <w:tc>
          <w:tcPr>
            <w:tcW w:w="813" w:type="dxa"/>
            <w:vMerge w:val="restart"/>
          </w:tcPr>
          <w:p w14:paraId="7CF4A3EB" w14:textId="529AF372" w:rsidR="00CC445E" w:rsidRPr="00CC445E" w:rsidRDefault="00CC445E" w:rsidP="00C10614">
            <w:pPr>
              <w:rPr>
                <w:rFonts w:ascii="Arial" w:eastAsia="MS Mincho" w:hAnsi="Arial" w:cs="Arial"/>
                <w:sz w:val="16"/>
                <w:szCs w:val="16"/>
                <w:lang w:val="en-US"/>
              </w:rPr>
            </w:pPr>
          </w:p>
        </w:tc>
      </w:tr>
      <w:tr w:rsidR="00CC445E" w:rsidRPr="00CC445E" w14:paraId="6D1BCCBD" w14:textId="77777777" w:rsidTr="00C066B2">
        <w:trPr>
          <w:gridAfter w:val="1"/>
          <w:wAfter w:w="17" w:type="dxa"/>
          <w:trHeight w:val="130"/>
          <w:jc w:val="center"/>
        </w:trPr>
        <w:tc>
          <w:tcPr>
            <w:tcW w:w="1128" w:type="dxa"/>
            <w:vMerge/>
          </w:tcPr>
          <w:p w14:paraId="7D18CFD2" w14:textId="77777777" w:rsidR="00CC445E" w:rsidRPr="00CC445E" w:rsidRDefault="00CC445E" w:rsidP="00C10614">
            <w:pPr>
              <w:rPr>
                <w:rFonts w:ascii="Arial" w:eastAsia="MS Mincho" w:hAnsi="Arial" w:cs="Arial"/>
                <w:sz w:val="16"/>
                <w:szCs w:val="16"/>
                <w:lang w:val="en-US"/>
              </w:rPr>
            </w:pPr>
          </w:p>
        </w:tc>
        <w:tc>
          <w:tcPr>
            <w:tcW w:w="1844" w:type="dxa"/>
            <w:vMerge/>
          </w:tcPr>
          <w:p w14:paraId="1A9473D2" w14:textId="7D067DE6" w:rsidR="00CC445E" w:rsidRPr="00CC445E" w:rsidRDefault="00CC445E" w:rsidP="00C10614">
            <w:pPr>
              <w:rPr>
                <w:rFonts w:ascii="Arial" w:eastAsia="MS Mincho" w:hAnsi="Arial" w:cs="Arial"/>
                <w:sz w:val="16"/>
                <w:szCs w:val="16"/>
                <w:lang w:val="en-US"/>
              </w:rPr>
            </w:pPr>
          </w:p>
        </w:tc>
        <w:tc>
          <w:tcPr>
            <w:tcW w:w="570" w:type="dxa"/>
            <w:vMerge/>
          </w:tcPr>
          <w:p w14:paraId="4C2C07F8" w14:textId="77777777" w:rsidR="00CC445E" w:rsidRPr="00CC445E" w:rsidRDefault="00CC445E" w:rsidP="00C10614">
            <w:pPr>
              <w:rPr>
                <w:rFonts w:ascii="Arial" w:eastAsia="MS Mincho" w:hAnsi="Arial" w:cs="Arial"/>
                <w:sz w:val="16"/>
                <w:szCs w:val="16"/>
                <w:lang w:val="en-US"/>
              </w:rPr>
            </w:pPr>
          </w:p>
        </w:tc>
        <w:tc>
          <w:tcPr>
            <w:tcW w:w="567" w:type="dxa"/>
            <w:shd w:val="clear" w:color="auto" w:fill="92D050"/>
          </w:tcPr>
          <w:p w14:paraId="503A9646"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72A3EBD2" w14:textId="5245F394"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 xml:space="preserve">2. Common reporting template in place </w:t>
            </w:r>
          </w:p>
        </w:tc>
        <w:tc>
          <w:tcPr>
            <w:tcW w:w="1558" w:type="dxa"/>
          </w:tcPr>
          <w:p w14:paraId="159AC2D0" w14:textId="7DCA2E0F"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01.09.21</w:t>
            </w:r>
          </w:p>
        </w:tc>
        <w:tc>
          <w:tcPr>
            <w:tcW w:w="993" w:type="dxa"/>
            <w:vMerge/>
          </w:tcPr>
          <w:p w14:paraId="6D307236" w14:textId="77777777" w:rsidR="00CC445E" w:rsidRPr="00CC445E" w:rsidRDefault="00CC445E" w:rsidP="00C10614">
            <w:pPr>
              <w:rPr>
                <w:rFonts w:ascii="Arial" w:eastAsia="MS Mincho" w:hAnsi="Arial" w:cs="Arial"/>
                <w:sz w:val="16"/>
                <w:szCs w:val="16"/>
                <w:lang w:val="en-US"/>
              </w:rPr>
            </w:pPr>
          </w:p>
        </w:tc>
        <w:tc>
          <w:tcPr>
            <w:tcW w:w="992" w:type="dxa"/>
            <w:vMerge/>
          </w:tcPr>
          <w:p w14:paraId="769A7AD9" w14:textId="77777777" w:rsidR="00CC445E" w:rsidRPr="00CC445E" w:rsidRDefault="00CC445E" w:rsidP="00C10614">
            <w:pPr>
              <w:rPr>
                <w:rFonts w:ascii="Arial" w:eastAsia="MS Mincho" w:hAnsi="Arial" w:cs="Arial"/>
                <w:sz w:val="16"/>
                <w:szCs w:val="16"/>
                <w:lang w:val="en-US"/>
              </w:rPr>
            </w:pPr>
          </w:p>
        </w:tc>
        <w:tc>
          <w:tcPr>
            <w:tcW w:w="813" w:type="dxa"/>
            <w:vMerge/>
          </w:tcPr>
          <w:p w14:paraId="1F67D324" w14:textId="77777777" w:rsidR="00CC445E" w:rsidRPr="00CC445E" w:rsidRDefault="00CC445E" w:rsidP="00C10614">
            <w:pPr>
              <w:rPr>
                <w:rFonts w:ascii="Arial" w:eastAsia="MS Mincho" w:hAnsi="Arial" w:cs="Arial"/>
                <w:sz w:val="16"/>
                <w:szCs w:val="16"/>
                <w:lang w:val="en-US"/>
              </w:rPr>
            </w:pPr>
          </w:p>
        </w:tc>
      </w:tr>
      <w:tr w:rsidR="00CC445E" w:rsidRPr="00CC445E" w14:paraId="46AA77B7" w14:textId="77777777" w:rsidTr="00C066B2">
        <w:trPr>
          <w:gridAfter w:val="1"/>
          <w:wAfter w:w="17" w:type="dxa"/>
          <w:trHeight w:val="130"/>
          <w:jc w:val="center"/>
        </w:trPr>
        <w:tc>
          <w:tcPr>
            <w:tcW w:w="1128" w:type="dxa"/>
            <w:vMerge/>
          </w:tcPr>
          <w:p w14:paraId="04E673C9" w14:textId="77777777" w:rsidR="00CC445E" w:rsidRPr="00CC445E" w:rsidRDefault="00CC445E" w:rsidP="00C10614">
            <w:pPr>
              <w:rPr>
                <w:rFonts w:ascii="Arial" w:eastAsia="MS Mincho" w:hAnsi="Arial" w:cs="Arial"/>
                <w:sz w:val="16"/>
                <w:szCs w:val="16"/>
                <w:lang w:val="en-US"/>
              </w:rPr>
            </w:pPr>
          </w:p>
        </w:tc>
        <w:tc>
          <w:tcPr>
            <w:tcW w:w="1844" w:type="dxa"/>
            <w:vMerge/>
          </w:tcPr>
          <w:p w14:paraId="5E8A657F" w14:textId="1411AB54" w:rsidR="00CC445E" w:rsidRPr="00CC445E" w:rsidRDefault="00CC445E" w:rsidP="00C10614">
            <w:pPr>
              <w:rPr>
                <w:rFonts w:ascii="Arial" w:eastAsia="MS Mincho" w:hAnsi="Arial" w:cs="Arial"/>
                <w:sz w:val="16"/>
                <w:szCs w:val="16"/>
                <w:lang w:val="en-US"/>
              </w:rPr>
            </w:pPr>
          </w:p>
        </w:tc>
        <w:tc>
          <w:tcPr>
            <w:tcW w:w="570" w:type="dxa"/>
            <w:vMerge/>
          </w:tcPr>
          <w:p w14:paraId="7E649645" w14:textId="77777777" w:rsidR="00CC445E" w:rsidRPr="00CC445E" w:rsidRDefault="00CC445E" w:rsidP="00C10614">
            <w:pPr>
              <w:rPr>
                <w:rFonts w:ascii="Arial" w:eastAsia="MS Mincho" w:hAnsi="Arial" w:cs="Arial"/>
                <w:sz w:val="16"/>
                <w:szCs w:val="16"/>
                <w:lang w:val="en-US"/>
              </w:rPr>
            </w:pPr>
          </w:p>
        </w:tc>
        <w:tc>
          <w:tcPr>
            <w:tcW w:w="567" w:type="dxa"/>
            <w:shd w:val="clear" w:color="auto" w:fill="FFC000"/>
          </w:tcPr>
          <w:p w14:paraId="73E5CCCD"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51EEB880" w14:textId="204B438D"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 Urgent areas of concern to be addressed through additional visits</w:t>
            </w:r>
          </w:p>
        </w:tc>
        <w:tc>
          <w:tcPr>
            <w:tcW w:w="1558" w:type="dxa"/>
          </w:tcPr>
          <w:p w14:paraId="4E28F338" w14:textId="12E73340"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As needed (See ROV)</w:t>
            </w:r>
          </w:p>
        </w:tc>
        <w:tc>
          <w:tcPr>
            <w:tcW w:w="993" w:type="dxa"/>
            <w:vMerge/>
          </w:tcPr>
          <w:p w14:paraId="14079AB1" w14:textId="77777777" w:rsidR="00CC445E" w:rsidRPr="00CC445E" w:rsidRDefault="00CC445E" w:rsidP="00C10614">
            <w:pPr>
              <w:rPr>
                <w:rFonts w:ascii="Arial" w:eastAsia="MS Mincho" w:hAnsi="Arial" w:cs="Arial"/>
                <w:sz w:val="16"/>
                <w:szCs w:val="16"/>
                <w:lang w:val="en-US"/>
              </w:rPr>
            </w:pPr>
          </w:p>
        </w:tc>
        <w:tc>
          <w:tcPr>
            <w:tcW w:w="992" w:type="dxa"/>
            <w:vMerge/>
          </w:tcPr>
          <w:p w14:paraId="02C628A2" w14:textId="77777777" w:rsidR="00CC445E" w:rsidRPr="00CC445E" w:rsidRDefault="00CC445E" w:rsidP="00C10614">
            <w:pPr>
              <w:rPr>
                <w:rFonts w:ascii="Arial" w:eastAsia="MS Mincho" w:hAnsi="Arial" w:cs="Arial"/>
                <w:sz w:val="16"/>
                <w:szCs w:val="16"/>
                <w:lang w:val="en-US"/>
              </w:rPr>
            </w:pPr>
          </w:p>
        </w:tc>
        <w:tc>
          <w:tcPr>
            <w:tcW w:w="813" w:type="dxa"/>
            <w:vMerge/>
          </w:tcPr>
          <w:p w14:paraId="07118866" w14:textId="77777777" w:rsidR="00CC445E" w:rsidRPr="00CC445E" w:rsidRDefault="00CC445E" w:rsidP="00C10614">
            <w:pPr>
              <w:rPr>
                <w:rFonts w:ascii="Arial" w:eastAsia="MS Mincho" w:hAnsi="Arial" w:cs="Arial"/>
                <w:sz w:val="16"/>
                <w:szCs w:val="16"/>
                <w:lang w:val="en-US"/>
              </w:rPr>
            </w:pPr>
          </w:p>
        </w:tc>
      </w:tr>
      <w:tr w:rsidR="00D55273" w:rsidRPr="00CC445E" w14:paraId="5EDCBB26" w14:textId="77777777" w:rsidTr="00D55273">
        <w:trPr>
          <w:gridAfter w:val="1"/>
          <w:wAfter w:w="17" w:type="dxa"/>
          <w:trHeight w:val="145"/>
          <w:jc w:val="center"/>
        </w:trPr>
        <w:tc>
          <w:tcPr>
            <w:tcW w:w="1128" w:type="dxa"/>
            <w:vMerge/>
          </w:tcPr>
          <w:p w14:paraId="7DE75D32" w14:textId="77777777" w:rsidR="00D55273" w:rsidRPr="00CC445E" w:rsidRDefault="00D55273" w:rsidP="00C10614">
            <w:pPr>
              <w:rPr>
                <w:rFonts w:ascii="Arial" w:eastAsia="MS Mincho" w:hAnsi="Arial" w:cs="Arial"/>
                <w:sz w:val="16"/>
                <w:szCs w:val="16"/>
                <w:lang w:val="en-US"/>
              </w:rPr>
            </w:pPr>
          </w:p>
        </w:tc>
        <w:tc>
          <w:tcPr>
            <w:tcW w:w="1844" w:type="dxa"/>
            <w:vMerge/>
          </w:tcPr>
          <w:p w14:paraId="14BF7CF8" w14:textId="3CFAD5C3" w:rsidR="00D55273" w:rsidRPr="00CC445E" w:rsidRDefault="00D55273" w:rsidP="00C10614">
            <w:pPr>
              <w:rPr>
                <w:rFonts w:ascii="Arial" w:eastAsia="MS Mincho" w:hAnsi="Arial" w:cs="Arial"/>
                <w:sz w:val="16"/>
                <w:szCs w:val="16"/>
                <w:lang w:val="en-US"/>
              </w:rPr>
            </w:pPr>
          </w:p>
        </w:tc>
        <w:tc>
          <w:tcPr>
            <w:tcW w:w="570" w:type="dxa"/>
            <w:vMerge/>
          </w:tcPr>
          <w:p w14:paraId="1129E3F4" w14:textId="77777777" w:rsidR="00D55273" w:rsidRPr="00CC445E" w:rsidRDefault="00D55273" w:rsidP="00C10614">
            <w:pPr>
              <w:rPr>
                <w:rFonts w:ascii="Arial" w:eastAsia="MS Mincho" w:hAnsi="Arial" w:cs="Arial"/>
                <w:sz w:val="16"/>
                <w:szCs w:val="16"/>
                <w:lang w:val="en-US"/>
              </w:rPr>
            </w:pPr>
          </w:p>
        </w:tc>
        <w:tc>
          <w:tcPr>
            <w:tcW w:w="567" w:type="dxa"/>
            <w:shd w:val="clear" w:color="auto" w:fill="92D050"/>
          </w:tcPr>
          <w:p w14:paraId="0F1AC16A" w14:textId="77777777" w:rsidR="00D55273" w:rsidRPr="00CC445E" w:rsidRDefault="00D55273" w:rsidP="00C10614">
            <w:pPr>
              <w:rPr>
                <w:rFonts w:ascii="Arial" w:eastAsia="MS Mincho" w:hAnsi="Arial" w:cs="Arial"/>
                <w:sz w:val="16"/>
                <w:szCs w:val="16"/>
                <w:lang w:val="en-US"/>
              </w:rPr>
            </w:pPr>
          </w:p>
        </w:tc>
        <w:tc>
          <w:tcPr>
            <w:tcW w:w="7085" w:type="dxa"/>
            <w:gridSpan w:val="3"/>
            <w:shd w:val="clear" w:color="auto" w:fill="auto"/>
          </w:tcPr>
          <w:p w14:paraId="107AB4B6" w14:textId="6C0E979F" w:rsidR="00D55273" w:rsidRPr="00CC445E" w:rsidRDefault="00D55273"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4. Additional capacity to be sourced through LA’s (Bury to offer GAB/MON one day visit)</w:t>
            </w:r>
          </w:p>
        </w:tc>
        <w:tc>
          <w:tcPr>
            <w:tcW w:w="1558" w:type="dxa"/>
          </w:tcPr>
          <w:p w14:paraId="4E735C3E" w14:textId="280D4EA8" w:rsidR="00D55273" w:rsidRPr="00CC445E" w:rsidRDefault="00D55273"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993" w:type="dxa"/>
            <w:vMerge/>
          </w:tcPr>
          <w:p w14:paraId="3AA6A438" w14:textId="77777777" w:rsidR="00D55273" w:rsidRPr="00CC445E" w:rsidRDefault="00D55273" w:rsidP="00C10614">
            <w:pPr>
              <w:rPr>
                <w:rFonts w:ascii="Arial" w:eastAsia="MS Mincho" w:hAnsi="Arial" w:cs="Arial"/>
                <w:sz w:val="16"/>
                <w:szCs w:val="16"/>
                <w:lang w:val="en-US"/>
              </w:rPr>
            </w:pPr>
          </w:p>
        </w:tc>
        <w:tc>
          <w:tcPr>
            <w:tcW w:w="992" w:type="dxa"/>
            <w:vMerge/>
          </w:tcPr>
          <w:p w14:paraId="25F6CF30" w14:textId="77777777" w:rsidR="00D55273" w:rsidRPr="00CC445E" w:rsidRDefault="00D55273" w:rsidP="00C10614">
            <w:pPr>
              <w:rPr>
                <w:rFonts w:ascii="Arial" w:eastAsia="MS Mincho" w:hAnsi="Arial" w:cs="Arial"/>
                <w:sz w:val="16"/>
                <w:szCs w:val="16"/>
                <w:lang w:val="en-US"/>
              </w:rPr>
            </w:pPr>
          </w:p>
        </w:tc>
        <w:tc>
          <w:tcPr>
            <w:tcW w:w="813" w:type="dxa"/>
            <w:vMerge/>
          </w:tcPr>
          <w:p w14:paraId="08772BEC" w14:textId="77777777" w:rsidR="00D55273" w:rsidRPr="00CC445E" w:rsidRDefault="00D55273" w:rsidP="00C10614">
            <w:pPr>
              <w:rPr>
                <w:rFonts w:ascii="Arial" w:eastAsia="MS Mincho" w:hAnsi="Arial" w:cs="Arial"/>
                <w:sz w:val="16"/>
                <w:szCs w:val="16"/>
                <w:lang w:val="en-US"/>
              </w:rPr>
            </w:pPr>
          </w:p>
        </w:tc>
      </w:tr>
      <w:tr w:rsidR="00CC445E" w:rsidRPr="00CC445E" w14:paraId="7AAF4F37" w14:textId="77777777" w:rsidTr="00B73CBE">
        <w:trPr>
          <w:gridAfter w:val="1"/>
          <w:wAfter w:w="17" w:type="dxa"/>
          <w:trHeight w:val="130"/>
          <w:jc w:val="center"/>
        </w:trPr>
        <w:tc>
          <w:tcPr>
            <w:tcW w:w="1128" w:type="dxa"/>
            <w:vMerge/>
          </w:tcPr>
          <w:p w14:paraId="18FF89D1" w14:textId="77777777" w:rsidR="00CC445E" w:rsidRPr="00CC445E" w:rsidRDefault="00CC445E" w:rsidP="00C10614">
            <w:pPr>
              <w:rPr>
                <w:rFonts w:ascii="Arial" w:eastAsia="MS Mincho" w:hAnsi="Arial" w:cs="Arial"/>
                <w:sz w:val="16"/>
                <w:szCs w:val="16"/>
                <w:lang w:val="en-US"/>
              </w:rPr>
            </w:pPr>
          </w:p>
        </w:tc>
        <w:tc>
          <w:tcPr>
            <w:tcW w:w="1844" w:type="dxa"/>
            <w:vMerge/>
          </w:tcPr>
          <w:p w14:paraId="55C395E1" w14:textId="6A0D3D8F" w:rsidR="00CC445E" w:rsidRPr="00CC445E" w:rsidRDefault="00CC445E" w:rsidP="00C10614">
            <w:pPr>
              <w:rPr>
                <w:rFonts w:ascii="Arial" w:eastAsia="MS Mincho" w:hAnsi="Arial" w:cs="Arial"/>
                <w:sz w:val="16"/>
                <w:szCs w:val="16"/>
                <w:lang w:val="en-US"/>
              </w:rPr>
            </w:pPr>
          </w:p>
        </w:tc>
        <w:tc>
          <w:tcPr>
            <w:tcW w:w="570" w:type="dxa"/>
            <w:vMerge/>
          </w:tcPr>
          <w:p w14:paraId="4B59CD7A" w14:textId="77777777" w:rsidR="00CC445E" w:rsidRPr="00CC445E" w:rsidRDefault="00CC445E" w:rsidP="00C10614">
            <w:pPr>
              <w:rPr>
                <w:rFonts w:ascii="Arial" w:eastAsia="MS Mincho" w:hAnsi="Arial" w:cs="Arial"/>
                <w:sz w:val="16"/>
                <w:szCs w:val="16"/>
                <w:lang w:val="en-US"/>
              </w:rPr>
            </w:pPr>
          </w:p>
        </w:tc>
        <w:tc>
          <w:tcPr>
            <w:tcW w:w="567" w:type="dxa"/>
            <w:shd w:val="clear" w:color="auto" w:fill="92D050"/>
          </w:tcPr>
          <w:p w14:paraId="4F2C9B02"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7D4385D2" w14:textId="072604AF"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6. Review current positions of schools.</w:t>
            </w:r>
          </w:p>
        </w:tc>
        <w:tc>
          <w:tcPr>
            <w:tcW w:w="1558" w:type="dxa"/>
          </w:tcPr>
          <w:p w14:paraId="2271D149" w14:textId="662F6830"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993" w:type="dxa"/>
            <w:vMerge/>
          </w:tcPr>
          <w:p w14:paraId="0376AB13" w14:textId="77777777" w:rsidR="00CC445E" w:rsidRPr="00CC445E" w:rsidRDefault="00CC445E" w:rsidP="00C10614">
            <w:pPr>
              <w:rPr>
                <w:rFonts w:ascii="Arial" w:eastAsia="MS Mincho" w:hAnsi="Arial" w:cs="Arial"/>
                <w:sz w:val="16"/>
                <w:szCs w:val="16"/>
                <w:lang w:val="en-US"/>
              </w:rPr>
            </w:pPr>
          </w:p>
        </w:tc>
        <w:tc>
          <w:tcPr>
            <w:tcW w:w="992" w:type="dxa"/>
            <w:vMerge/>
          </w:tcPr>
          <w:p w14:paraId="7A8DAB4D" w14:textId="77777777" w:rsidR="00CC445E" w:rsidRPr="00CC445E" w:rsidRDefault="00CC445E" w:rsidP="00C10614">
            <w:pPr>
              <w:rPr>
                <w:rFonts w:ascii="Arial" w:eastAsia="MS Mincho" w:hAnsi="Arial" w:cs="Arial"/>
                <w:sz w:val="16"/>
                <w:szCs w:val="16"/>
                <w:lang w:val="en-US"/>
              </w:rPr>
            </w:pPr>
          </w:p>
        </w:tc>
        <w:tc>
          <w:tcPr>
            <w:tcW w:w="813" w:type="dxa"/>
            <w:vMerge/>
          </w:tcPr>
          <w:p w14:paraId="27F19A0B" w14:textId="77777777" w:rsidR="00CC445E" w:rsidRPr="00CC445E" w:rsidRDefault="00CC445E" w:rsidP="00C10614">
            <w:pPr>
              <w:rPr>
                <w:rFonts w:ascii="Arial" w:eastAsia="MS Mincho" w:hAnsi="Arial" w:cs="Arial"/>
                <w:sz w:val="16"/>
                <w:szCs w:val="16"/>
                <w:lang w:val="en-US"/>
              </w:rPr>
            </w:pPr>
          </w:p>
        </w:tc>
      </w:tr>
      <w:tr w:rsidR="00CC445E" w:rsidRPr="00CC445E" w14:paraId="236B22CB" w14:textId="77777777" w:rsidTr="00D55273">
        <w:trPr>
          <w:gridAfter w:val="1"/>
          <w:wAfter w:w="17" w:type="dxa"/>
          <w:trHeight w:val="605"/>
          <w:jc w:val="center"/>
        </w:trPr>
        <w:tc>
          <w:tcPr>
            <w:tcW w:w="1128" w:type="dxa"/>
            <w:vMerge w:val="restart"/>
          </w:tcPr>
          <w:p w14:paraId="6359A6DB" w14:textId="53CC33A3"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Autumn</w:t>
            </w:r>
          </w:p>
        </w:tc>
        <w:tc>
          <w:tcPr>
            <w:tcW w:w="1844" w:type="dxa"/>
            <w:vMerge w:val="restart"/>
          </w:tcPr>
          <w:p w14:paraId="78BA8BF8" w14:textId="1F56E346"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2aii) Review and reframe HT committee to focus on standards</w:t>
            </w:r>
          </w:p>
        </w:tc>
        <w:tc>
          <w:tcPr>
            <w:tcW w:w="570" w:type="dxa"/>
            <w:vMerge w:val="restart"/>
            <w:shd w:val="clear" w:color="auto" w:fill="auto"/>
          </w:tcPr>
          <w:p w14:paraId="2798A062" w14:textId="03F59E45"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254D89AC"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2AA75C8F" w14:textId="2301C962"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1. Amend current TOR for HT Committee</w:t>
            </w:r>
          </w:p>
        </w:tc>
        <w:tc>
          <w:tcPr>
            <w:tcW w:w="1558" w:type="dxa"/>
            <w:shd w:val="clear" w:color="auto" w:fill="auto"/>
          </w:tcPr>
          <w:p w14:paraId="7196A1F4" w14:textId="0F211065"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8.11.21</w:t>
            </w:r>
          </w:p>
        </w:tc>
        <w:tc>
          <w:tcPr>
            <w:tcW w:w="993" w:type="dxa"/>
            <w:vMerge w:val="restart"/>
            <w:shd w:val="clear" w:color="auto" w:fill="auto"/>
          </w:tcPr>
          <w:p w14:paraId="3ACFFCD6" w14:textId="2AD46725"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64AE3AEF" w14:textId="7777777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5 hours</w:t>
            </w:r>
          </w:p>
          <w:p w14:paraId="2B373A34" w14:textId="77777777" w:rsidR="00CC445E" w:rsidRPr="00CC445E" w:rsidRDefault="00CC445E" w:rsidP="00C10614">
            <w:pPr>
              <w:rPr>
                <w:rFonts w:ascii="Arial" w:eastAsia="MS Mincho" w:hAnsi="Arial" w:cs="Arial"/>
                <w:sz w:val="16"/>
                <w:szCs w:val="16"/>
                <w:lang w:val="en-US"/>
              </w:rPr>
            </w:pPr>
          </w:p>
          <w:p w14:paraId="5823667F" w14:textId="54419D86"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20 hours</w:t>
            </w:r>
          </w:p>
        </w:tc>
        <w:tc>
          <w:tcPr>
            <w:tcW w:w="813" w:type="dxa"/>
            <w:vMerge w:val="restart"/>
          </w:tcPr>
          <w:p w14:paraId="611FFE49" w14:textId="77777777" w:rsidR="00CC445E" w:rsidRPr="00CC445E" w:rsidRDefault="00CC445E" w:rsidP="00C10614">
            <w:pPr>
              <w:rPr>
                <w:rFonts w:ascii="Arial" w:eastAsia="MS Mincho" w:hAnsi="Arial" w:cs="Arial"/>
                <w:sz w:val="16"/>
                <w:szCs w:val="16"/>
                <w:lang w:val="en-US"/>
              </w:rPr>
            </w:pPr>
          </w:p>
        </w:tc>
      </w:tr>
      <w:tr w:rsidR="00CC445E" w:rsidRPr="00CC445E" w14:paraId="41FCBBAC" w14:textId="77777777" w:rsidTr="00C066B2">
        <w:trPr>
          <w:gridAfter w:val="1"/>
          <w:wAfter w:w="17" w:type="dxa"/>
          <w:trHeight w:val="195"/>
          <w:jc w:val="center"/>
        </w:trPr>
        <w:tc>
          <w:tcPr>
            <w:tcW w:w="1128" w:type="dxa"/>
            <w:vMerge/>
          </w:tcPr>
          <w:p w14:paraId="2348FF67" w14:textId="77777777" w:rsidR="00CC445E" w:rsidRPr="00CC445E" w:rsidRDefault="00CC445E" w:rsidP="00C10614">
            <w:pPr>
              <w:rPr>
                <w:rFonts w:ascii="Arial" w:eastAsia="MS Mincho" w:hAnsi="Arial" w:cs="Arial"/>
                <w:sz w:val="16"/>
                <w:szCs w:val="16"/>
                <w:lang w:val="en-US"/>
              </w:rPr>
            </w:pPr>
          </w:p>
        </w:tc>
        <w:tc>
          <w:tcPr>
            <w:tcW w:w="1844" w:type="dxa"/>
            <w:vMerge/>
          </w:tcPr>
          <w:p w14:paraId="118315C1" w14:textId="6826604B" w:rsidR="00CC445E" w:rsidRPr="00CC445E" w:rsidRDefault="00CC445E" w:rsidP="00C10614">
            <w:pPr>
              <w:rPr>
                <w:rFonts w:ascii="Arial" w:eastAsia="MS Mincho" w:hAnsi="Arial" w:cs="Arial"/>
                <w:sz w:val="16"/>
                <w:szCs w:val="16"/>
                <w:lang w:val="en-US"/>
              </w:rPr>
            </w:pPr>
          </w:p>
        </w:tc>
        <w:tc>
          <w:tcPr>
            <w:tcW w:w="570" w:type="dxa"/>
            <w:vMerge/>
            <w:shd w:val="clear" w:color="auto" w:fill="auto"/>
          </w:tcPr>
          <w:p w14:paraId="6CE63F2A" w14:textId="77777777" w:rsidR="00CC445E" w:rsidRPr="00CC445E" w:rsidRDefault="00CC445E" w:rsidP="00C10614">
            <w:pPr>
              <w:rPr>
                <w:rFonts w:ascii="Arial" w:eastAsia="MS Mincho" w:hAnsi="Arial" w:cs="Arial"/>
                <w:sz w:val="16"/>
                <w:szCs w:val="16"/>
                <w:lang w:val="en-US"/>
              </w:rPr>
            </w:pPr>
          </w:p>
        </w:tc>
        <w:tc>
          <w:tcPr>
            <w:tcW w:w="567" w:type="dxa"/>
            <w:shd w:val="clear" w:color="auto" w:fill="92D050"/>
          </w:tcPr>
          <w:p w14:paraId="5812235A"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4AE311BB" w14:textId="5D713E2B"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2. Move to Termly Briefing and Twice Termly Phase meetings</w:t>
            </w:r>
          </w:p>
        </w:tc>
        <w:tc>
          <w:tcPr>
            <w:tcW w:w="1558" w:type="dxa"/>
            <w:shd w:val="clear" w:color="auto" w:fill="auto"/>
          </w:tcPr>
          <w:p w14:paraId="042C0B34" w14:textId="7E295D62"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15.11.21</w:t>
            </w:r>
          </w:p>
        </w:tc>
        <w:tc>
          <w:tcPr>
            <w:tcW w:w="993" w:type="dxa"/>
            <w:vMerge/>
            <w:shd w:val="clear" w:color="auto" w:fill="auto"/>
          </w:tcPr>
          <w:p w14:paraId="28B67C52" w14:textId="77777777" w:rsidR="00CC445E" w:rsidRPr="00CC445E" w:rsidRDefault="00CC445E" w:rsidP="00C10614">
            <w:pPr>
              <w:rPr>
                <w:rFonts w:ascii="Arial" w:eastAsia="MS Mincho" w:hAnsi="Arial" w:cs="Arial"/>
                <w:sz w:val="16"/>
                <w:szCs w:val="16"/>
                <w:lang w:val="en-US"/>
              </w:rPr>
            </w:pPr>
          </w:p>
        </w:tc>
        <w:tc>
          <w:tcPr>
            <w:tcW w:w="992" w:type="dxa"/>
            <w:vMerge/>
            <w:shd w:val="clear" w:color="auto" w:fill="auto"/>
          </w:tcPr>
          <w:p w14:paraId="7BCC12A1" w14:textId="77777777" w:rsidR="00CC445E" w:rsidRPr="00CC445E" w:rsidRDefault="00CC445E" w:rsidP="00C10614">
            <w:pPr>
              <w:rPr>
                <w:rFonts w:ascii="Arial" w:eastAsia="MS Mincho" w:hAnsi="Arial" w:cs="Arial"/>
                <w:sz w:val="16"/>
                <w:szCs w:val="16"/>
                <w:lang w:val="en-US"/>
              </w:rPr>
            </w:pPr>
          </w:p>
        </w:tc>
        <w:tc>
          <w:tcPr>
            <w:tcW w:w="813" w:type="dxa"/>
            <w:vMerge/>
          </w:tcPr>
          <w:p w14:paraId="5EF39735" w14:textId="77777777" w:rsidR="00CC445E" w:rsidRPr="00CC445E" w:rsidRDefault="00CC445E" w:rsidP="00C10614">
            <w:pPr>
              <w:rPr>
                <w:rFonts w:ascii="Arial" w:eastAsia="MS Mincho" w:hAnsi="Arial" w:cs="Arial"/>
                <w:sz w:val="16"/>
                <w:szCs w:val="16"/>
                <w:lang w:val="en-US"/>
              </w:rPr>
            </w:pPr>
          </w:p>
        </w:tc>
      </w:tr>
      <w:tr w:rsidR="00CC445E" w:rsidRPr="00CC445E" w14:paraId="3BAE2134" w14:textId="77777777" w:rsidTr="00BC3434">
        <w:trPr>
          <w:gridAfter w:val="1"/>
          <w:wAfter w:w="17" w:type="dxa"/>
          <w:trHeight w:val="1026"/>
          <w:jc w:val="center"/>
        </w:trPr>
        <w:tc>
          <w:tcPr>
            <w:tcW w:w="1128" w:type="dxa"/>
            <w:vMerge/>
          </w:tcPr>
          <w:p w14:paraId="27CD439F" w14:textId="77777777" w:rsidR="00CC445E" w:rsidRPr="00CC445E" w:rsidRDefault="00CC445E" w:rsidP="00C10614">
            <w:pPr>
              <w:rPr>
                <w:rFonts w:ascii="Arial" w:eastAsia="MS Mincho" w:hAnsi="Arial" w:cs="Arial"/>
                <w:sz w:val="16"/>
                <w:szCs w:val="16"/>
                <w:lang w:val="en-US"/>
              </w:rPr>
            </w:pPr>
          </w:p>
        </w:tc>
        <w:tc>
          <w:tcPr>
            <w:tcW w:w="1844" w:type="dxa"/>
            <w:vMerge/>
          </w:tcPr>
          <w:p w14:paraId="17B89326" w14:textId="24DC058A" w:rsidR="00CC445E" w:rsidRPr="00CC445E" w:rsidRDefault="00CC445E" w:rsidP="00C10614">
            <w:pPr>
              <w:rPr>
                <w:rFonts w:ascii="Arial" w:eastAsia="MS Mincho" w:hAnsi="Arial" w:cs="Arial"/>
                <w:sz w:val="16"/>
                <w:szCs w:val="16"/>
                <w:lang w:val="en-US"/>
              </w:rPr>
            </w:pPr>
          </w:p>
        </w:tc>
        <w:tc>
          <w:tcPr>
            <w:tcW w:w="570" w:type="dxa"/>
            <w:vMerge/>
            <w:shd w:val="clear" w:color="auto" w:fill="auto"/>
          </w:tcPr>
          <w:p w14:paraId="1EF1CE3B" w14:textId="77777777" w:rsidR="00CC445E" w:rsidRPr="00CC445E" w:rsidRDefault="00CC445E" w:rsidP="00C10614">
            <w:pPr>
              <w:rPr>
                <w:rFonts w:ascii="Arial" w:eastAsia="MS Mincho" w:hAnsi="Arial" w:cs="Arial"/>
                <w:sz w:val="16"/>
                <w:szCs w:val="16"/>
                <w:lang w:val="en-US"/>
              </w:rPr>
            </w:pPr>
          </w:p>
        </w:tc>
        <w:tc>
          <w:tcPr>
            <w:tcW w:w="567" w:type="dxa"/>
            <w:shd w:val="clear" w:color="auto" w:fill="FFC000"/>
          </w:tcPr>
          <w:p w14:paraId="3D817477"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60EA464F" w14:textId="6598D5AB"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 xml:space="preserve">3. Focus on key areas where schools can align </w:t>
            </w:r>
          </w:p>
          <w:p w14:paraId="4A28C00C" w14:textId="77777777"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a) Coherent Phonics schemes</w:t>
            </w:r>
          </w:p>
          <w:p w14:paraId="24902709" w14:textId="77777777"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b) Primary Tracking Process</w:t>
            </w:r>
          </w:p>
          <w:p w14:paraId="325AA071" w14:textId="77777777"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c) Trust wide numeracy transition focus</w:t>
            </w:r>
          </w:p>
          <w:p w14:paraId="2A5DDA90" w14:textId="146E2D81"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d) Secondary Mathematics focus</w:t>
            </w:r>
          </w:p>
        </w:tc>
        <w:tc>
          <w:tcPr>
            <w:tcW w:w="1558" w:type="dxa"/>
            <w:shd w:val="clear" w:color="auto" w:fill="auto"/>
          </w:tcPr>
          <w:p w14:paraId="7AAD2C2A" w14:textId="77777777" w:rsidR="00CC445E" w:rsidRPr="00CC445E" w:rsidRDefault="00CC445E" w:rsidP="00C10614">
            <w:pPr>
              <w:contextualSpacing/>
              <w:rPr>
                <w:rFonts w:ascii="Arial" w:eastAsia="MS Mincho" w:hAnsi="Arial" w:cs="Arial"/>
                <w:sz w:val="16"/>
                <w:szCs w:val="16"/>
                <w:lang w:val="en-US"/>
              </w:rPr>
            </w:pPr>
          </w:p>
          <w:p w14:paraId="4D12730F" w14:textId="77777777" w:rsidR="00CC445E" w:rsidRPr="00CC445E" w:rsidRDefault="00CC445E" w:rsidP="00C10614">
            <w:pPr>
              <w:contextualSpacing/>
              <w:rPr>
                <w:rFonts w:ascii="Arial" w:eastAsia="MS Mincho" w:hAnsi="Arial" w:cs="Arial"/>
                <w:sz w:val="16"/>
                <w:szCs w:val="16"/>
                <w:lang w:val="en-US"/>
              </w:rPr>
            </w:pPr>
          </w:p>
          <w:p w14:paraId="1F67C921" w14:textId="77777777" w:rsidR="00CC445E" w:rsidRPr="00CC445E" w:rsidRDefault="00CC445E" w:rsidP="00C10614">
            <w:pPr>
              <w:contextualSpacing/>
              <w:rPr>
                <w:rFonts w:ascii="Arial" w:eastAsia="MS Mincho" w:hAnsi="Arial" w:cs="Arial"/>
                <w:sz w:val="16"/>
                <w:szCs w:val="16"/>
                <w:lang w:val="en-US"/>
              </w:rPr>
            </w:pPr>
          </w:p>
          <w:p w14:paraId="6D969E47" w14:textId="0B3C6D02"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17.07.21</w:t>
            </w:r>
          </w:p>
        </w:tc>
        <w:tc>
          <w:tcPr>
            <w:tcW w:w="993" w:type="dxa"/>
            <w:vMerge/>
            <w:shd w:val="clear" w:color="auto" w:fill="auto"/>
          </w:tcPr>
          <w:p w14:paraId="4642ED13" w14:textId="77777777" w:rsidR="00CC445E" w:rsidRPr="00CC445E" w:rsidRDefault="00CC445E" w:rsidP="00C10614">
            <w:pPr>
              <w:rPr>
                <w:rFonts w:ascii="Arial" w:eastAsia="MS Mincho" w:hAnsi="Arial" w:cs="Arial"/>
                <w:sz w:val="16"/>
                <w:szCs w:val="16"/>
                <w:lang w:val="en-US"/>
              </w:rPr>
            </w:pPr>
          </w:p>
        </w:tc>
        <w:tc>
          <w:tcPr>
            <w:tcW w:w="992" w:type="dxa"/>
            <w:vMerge/>
            <w:shd w:val="clear" w:color="auto" w:fill="auto"/>
          </w:tcPr>
          <w:p w14:paraId="108DBF4E" w14:textId="77777777" w:rsidR="00CC445E" w:rsidRPr="00CC445E" w:rsidRDefault="00CC445E" w:rsidP="00C10614">
            <w:pPr>
              <w:rPr>
                <w:rFonts w:ascii="Arial" w:eastAsia="MS Mincho" w:hAnsi="Arial" w:cs="Arial"/>
                <w:sz w:val="16"/>
                <w:szCs w:val="16"/>
                <w:lang w:val="en-US"/>
              </w:rPr>
            </w:pPr>
          </w:p>
        </w:tc>
        <w:tc>
          <w:tcPr>
            <w:tcW w:w="813" w:type="dxa"/>
            <w:vMerge/>
          </w:tcPr>
          <w:p w14:paraId="28F0DF2A" w14:textId="77777777" w:rsidR="00CC445E" w:rsidRPr="00CC445E" w:rsidRDefault="00CC445E" w:rsidP="00C10614">
            <w:pPr>
              <w:rPr>
                <w:rFonts w:ascii="Arial" w:eastAsia="MS Mincho" w:hAnsi="Arial" w:cs="Arial"/>
                <w:sz w:val="16"/>
                <w:szCs w:val="16"/>
                <w:lang w:val="en-US"/>
              </w:rPr>
            </w:pPr>
          </w:p>
        </w:tc>
      </w:tr>
      <w:tr w:rsidR="00CC445E" w:rsidRPr="00CC445E" w14:paraId="72B93AF1" w14:textId="77777777" w:rsidTr="00C066B2">
        <w:trPr>
          <w:gridAfter w:val="1"/>
          <w:wAfter w:w="17" w:type="dxa"/>
          <w:trHeight w:val="196"/>
          <w:jc w:val="center"/>
        </w:trPr>
        <w:tc>
          <w:tcPr>
            <w:tcW w:w="1128" w:type="dxa"/>
            <w:vMerge w:val="restart"/>
          </w:tcPr>
          <w:p w14:paraId="4EEC4C95" w14:textId="77777777" w:rsid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Autumn</w:t>
            </w:r>
          </w:p>
          <w:p w14:paraId="3CFF6035" w14:textId="77777777" w:rsid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Spring</w:t>
            </w:r>
          </w:p>
          <w:p w14:paraId="0A9873F3" w14:textId="2AD59694"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Summer</w:t>
            </w:r>
          </w:p>
        </w:tc>
        <w:tc>
          <w:tcPr>
            <w:tcW w:w="1844" w:type="dxa"/>
            <w:vMerge w:val="restart"/>
          </w:tcPr>
          <w:p w14:paraId="70C99B3D" w14:textId="7F30B4E3"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2aiii) Support review of school resource management</w:t>
            </w:r>
          </w:p>
        </w:tc>
        <w:tc>
          <w:tcPr>
            <w:tcW w:w="570" w:type="dxa"/>
            <w:vMerge w:val="restart"/>
            <w:shd w:val="clear" w:color="auto" w:fill="auto"/>
          </w:tcPr>
          <w:p w14:paraId="015557CB" w14:textId="3A4BA8DF"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KC</w:t>
            </w:r>
          </w:p>
        </w:tc>
        <w:tc>
          <w:tcPr>
            <w:tcW w:w="567" w:type="dxa"/>
            <w:shd w:val="clear" w:color="auto" w:fill="92D050"/>
          </w:tcPr>
          <w:p w14:paraId="4215B820"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56457200" w14:textId="033F1115"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1. CSEL/CFO to meet all HT’s to review budget</w:t>
            </w:r>
            <w:r w:rsidR="00B73CBE">
              <w:rPr>
                <w:rFonts w:ascii="Arial" w:eastAsia="MS Mincho" w:hAnsi="Arial" w:cs="Arial"/>
                <w:sz w:val="16"/>
                <w:szCs w:val="16"/>
              </w:rPr>
              <w:t xml:space="preserve"> and planning on a termly basis</w:t>
            </w:r>
          </w:p>
        </w:tc>
        <w:tc>
          <w:tcPr>
            <w:tcW w:w="1558" w:type="dxa"/>
            <w:shd w:val="clear" w:color="auto" w:fill="auto"/>
          </w:tcPr>
          <w:p w14:paraId="41334F27" w14:textId="0EC0FD67"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15.11.21</w:t>
            </w:r>
          </w:p>
        </w:tc>
        <w:tc>
          <w:tcPr>
            <w:tcW w:w="993" w:type="dxa"/>
            <w:vMerge w:val="restart"/>
            <w:shd w:val="clear" w:color="auto" w:fill="auto"/>
          </w:tcPr>
          <w:p w14:paraId="68706D3F" w14:textId="722D3303"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3C1C012C" w14:textId="13EB31A6"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813" w:type="dxa"/>
            <w:vMerge w:val="restart"/>
          </w:tcPr>
          <w:p w14:paraId="1965D56B" w14:textId="77777777" w:rsidR="00CC445E" w:rsidRPr="00CC445E" w:rsidRDefault="00CC445E" w:rsidP="00C10614">
            <w:pPr>
              <w:rPr>
                <w:rFonts w:ascii="Arial" w:eastAsia="MS Mincho" w:hAnsi="Arial" w:cs="Arial"/>
                <w:sz w:val="16"/>
                <w:szCs w:val="16"/>
                <w:lang w:val="en-US"/>
              </w:rPr>
            </w:pPr>
          </w:p>
        </w:tc>
      </w:tr>
      <w:tr w:rsidR="00CC445E" w:rsidRPr="00CC445E" w14:paraId="48761450" w14:textId="77777777" w:rsidTr="00D55273">
        <w:trPr>
          <w:gridAfter w:val="1"/>
          <w:wAfter w:w="17" w:type="dxa"/>
          <w:trHeight w:val="195"/>
          <w:jc w:val="center"/>
        </w:trPr>
        <w:tc>
          <w:tcPr>
            <w:tcW w:w="1128" w:type="dxa"/>
            <w:vMerge/>
          </w:tcPr>
          <w:p w14:paraId="32F35484" w14:textId="77777777" w:rsidR="00CC445E" w:rsidRPr="00CC445E" w:rsidRDefault="00CC445E" w:rsidP="00C10614">
            <w:pPr>
              <w:rPr>
                <w:rFonts w:ascii="Arial" w:eastAsia="MS Mincho" w:hAnsi="Arial" w:cs="Arial"/>
                <w:sz w:val="16"/>
                <w:szCs w:val="16"/>
                <w:lang w:val="en-US"/>
              </w:rPr>
            </w:pPr>
          </w:p>
        </w:tc>
        <w:tc>
          <w:tcPr>
            <w:tcW w:w="1844" w:type="dxa"/>
            <w:vMerge/>
          </w:tcPr>
          <w:p w14:paraId="635E4191" w14:textId="4D5E3A67" w:rsidR="00CC445E" w:rsidRPr="00CC445E" w:rsidRDefault="00CC445E" w:rsidP="00C10614">
            <w:pPr>
              <w:rPr>
                <w:rFonts w:ascii="Arial" w:eastAsia="MS Mincho" w:hAnsi="Arial" w:cs="Arial"/>
                <w:sz w:val="16"/>
                <w:szCs w:val="16"/>
                <w:lang w:val="en-US"/>
              </w:rPr>
            </w:pPr>
          </w:p>
        </w:tc>
        <w:tc>
          <w:tcPr>
            <w:tcW w:w="570" w:type="dxa"/>
            <w:vMerge/>
            <w:shd w:val="clear" w:color="auto" w:fill="auto"/>
          </w:tcPr>
          <w:p w14:paraId="3206326A" w14:textId="77777777" w:rsidR="00CC445E" w:rsidRPr="00CC445E" w:rsidRDefault="00CC445E" w:rsidP="00C10614">
            <w:pPr>
              <w:rPr>
                <w:rFonts w:ascii="Arial" w:eastAsia="MS Mincho" w:hAnsi="Arial" w:cs="Arial"/>
                <w:sz w:val="16"/>
                <w:szCs w:val="16"/>
                <w:lang w:val="en-US"/>
              </w:rPr>
            </w:pPr>
          </w:p>
        </w:tc>
        <w:tc>
          <w:tcPr>
            <w:tcW w:w="567" w:type="dxa"/>
            <w:shd w:val="clear" w:color="auto" w:fill="92D050"/>
          </w:tcPr>
          <w:p w14:paraId="32C8E513"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6008D833" w14:textId="6286C434"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2. HT’s to allocate additional funding to key priority areas</w:t>
            </w:r>
          </w:p>
        </w:tc>
        <w:tc>
          <w:tcPr>
            <w:tcW w:w="1558" w:type="dxa"/>
            <w:shd w:val="clear" w:color="auto" w:fill="auto"/>
          </w:tcPr>
          <w:p w14:paraId="4E5B159C" w14:textId="5E8C5F4B"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993" w:type="dxa"/>
            <w:vMerge/>
            <w:shd w:val="clear" w:color="auto" w:fill="auto"/>
          </w:tcPr>
          <w:p w14:paraId="1758EFE5" w14:textId="77777777" w:rsidR="00CC445E" w:rsidRPr="00CC445E" w:rsidRDefault="00CC445E" w:rsidP="00C10614">
            <w:pPr>
              <w:rPr>
                <w:rFonts w:ascii="Arial" w:eastAsia="MS Mincho" w:hAnsi="Arial" w:cs="Arial"/>
                <w:sz w:val="16"/>
                <w:szCs w:val="16"/>
                <w:lang w:val="en-US"/>
              </w:rPr>
            </w:pPr>
          </w:p>
        </w:tc>
        <w:tc>
          <w:tcPr>
            <w:tcW w:w="992" w:type="dxa"/>
            <w:vMerge/>
            <w:shd w:val="clear" w:color="auto" w:fill="auto"/>
          </w:tcPr>
          <w:p w14:paraId="49F7DF16" w14:textId="77777777" w:rsidR="00CC445E" w:rsidRPr="00CC445E" w:rsidRDefault="00CC445E" w:rsidP="00C10614">
            <w:pPr>
              <w:rPr>
                <w:rFonts w:ascii="Arial" w:eastAsia="MS Mincho" w:hAnsi="Arial" w:cs="Arial"/>
                <w:sz w:val="16"/>
                <w:szCs w:val="16"/>
                <w:lang w:val="en-US"/>
              </w:rPr>
            </w:pPr>
          </w:p>
        </w:tc>
        <w:tc>
          <w:tcPr>
            <w:tcW w:w="813" w:type="dxa"/>
            <w:vMerge/>
          </w:tcPr>
          <w:p w14:paraId="45361FFD" w14:textId="77777777" w:rsidR="00CC445E" w:rsidRPr="00CC445E" w:rsidRDefault="00CC445E" w:rsidP="00C10614">
            <w:pPr>
              <w:rPr>
                <w:rFonts w:ascii="Arial" w:eastAsia="MS Mincho" w:hAnsi="Arial" w:cs="Arial"/>
                <w:sz w:val="16"/>
                <w:szCs w:val="16"/>
                <w:lang w:val="en-US"/>
              </w:rPr>
            </w:pPr>
          </w:p>
        </w:tc>
      </w:tr>
      <w:tr w:rsidR="00CC445E" w:rsidRPr="00CC445E" w14:paraId="12052B29" w14:textId="77777777" w:rsidTr="00D55273">
        <w:trPr>
          <w:gridAfter w:val="1"/>
          <w:wAfter w:w="17" w:type="dxa"/>
          <w:trHeight w:val="96"/>
          <w:jc w:val="center"/>
        </w:trPr>
        <w:tc>
          <w:tcPr>
            <w:tcW w:w="1128" w:type="dxa"/>
            <w:vMerge/>
          </w:tcPr>
          <w:p w14:paraId="076DA660" w14:textId="77777777" w:rsidR="00CC445E" w:rsidRPr="00CC445E" w:rsidRDefault="00CC445E" w:rsidP="00C10614">
            <w:pPr>
              <w:rPr>
                <w:rFonts w:ascii="Arial" w:eastAsia="MS Mincho" w:hAnsi="Arial" w:cs="Arial"/>
                <w:sz w:val="16"/>
                <w:szCs w:val="16"/>
                <w:lang w:val="en-US"/>
              </w:rPr>
            </w:pPr>
          </w:p>
        </w:tc>
        <w:tc>
          <w:tcPr>
            <w:tcW w:w="1844" w:type="dxa"/>
            <w:vMerge/>
          </w:tcPr>
          <w:p w14:paraId="74F60E03" w14:textId="1ACB61A5" w:rsidR="00CC445E" w:rsidRPr="00CC445E" w:rsidRDefault="00CC445E" w:rsidP="00C10614">
            <w:pPr>
              <w:rPr>
                <w:rFonts w:ascii="Arial" w:eastAsia="MS Mincho" w:hAnsi="Arial" w:cs="Arial"/>
                <w:sz w:val="16"/>
                <w:szCs w:val="16"/>
                <w:lang w:val="en-US"/>
              </w:rPr>
            </w:pPr>
          </w:p>
        </w:tc>
        <w:tc>
          <w:tcPr>
            <w:tcW w:w="570" w:type="dxa"/>
            <w:vMerge/>
            <w:shd w:val="clear" w:color="auto" w:fill="auto"/>
          </w:tcPr>
          <w:p w14:paraId="1E8477D6" w14:textId="77777777" w:rsidR="00CC445E" w:rsidRPr="00CC445E" w:rsidRDefault="00CC445E" w:rsidP="00C10614">
            <w:pPr>
              <w:rPr>
                <w:rFonts w:ascii="Arial" w:eastAsia="MS Mincho" w:hAnsi="Arial" w:cs="Arial"/>
                <w:sz w:val="16"/>
                <w:szCs w:val="16"/>
                <w:lang w:val="en-US"/>
              </w:rPr>
            </w:pPr>
          </w:p>
        </w:tc>
        <w:tc>
          <w:tcPr>
            <w:tcW w:w="567" w:type="dxa"/>
            <w:shd w:val="clear" w:color="auto" w:fill="92D050"/>
          </w:tcPr>
          <w:p w14:paraId="5AF61233" w14:textId="77777777" w:rsidR="00CC445E" w:rsidRPr="00CC445E" w:rsidRDefault="00CC445E" w:rsidP="00C10614">
            <w:pPr>
              <w:rPr>
                <w:rFonts w:ascii="Arial" w:eastAsia="MS Mincho" w:hAnsi="Arial" w:cs="Arial"/>
                <w:sz w:val="16"/>
                <w:szCs w:val="16"/>
                <w:lang w:val="en-US"/>
              </w:rPr>
            </w:pPr>
          </w:p>
        </w:tc>
        <w:tc>
          <w:tcPr>
            <w:tcW w:w="7085" w:type="dxa"/>
            <w:gridSpan w:val="3"/>
            <w:shd w:val="clear" w:color="auto" w:fill="auto"/>
          </w:tcPr>
          <w:p w14:paraId="2D2516FB" w14:textId="5D19D076"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3. Curriculum modelling to be completed in line with ICFP principles (note element 3c below)</w:t>
            </w:r>
          </w:p>
        </w:tc>
        <w:tc>
          <w:tcPr>
            <w:tcW w:w="1558" w:type="dxa"/>
            <w:shd w:val="clear" w:color="auto" w:fill="auto"/>
          </w:tcPr>
          <w:p w14:paraId="02EF569B" w14:textId="04953755"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993" w:type="dxa"/>
            <w:vMerge/>
            <w:shd w:val="clear" w:color="auto" w:fill="auto"/>
          </w:tcPr>
          <w:p w14:paraId="32DA2D5C" w14:textId="77777777" w:rsidR="00CC445E" w:rsidRPr="00CC445E" w:rsidRDefault="00CC445E" w:rsidP="00C10614">
            <w:pPr>
              <w:rPr>
                <w:rFonts w:ascii="Arial" w:eastAsia="MS Mincho" w:hAnsi="Arial" w:cs="Arial"/>
                <w:sz w:val="16"/>
                <w:szCs w:val="16"/>
                <w:lang w:val="en-US"/>
              </w:rPr>
            </w:pPr>
          </w:p>
        </w:tc>
        <w:tc>
          <w:tcPr>
            <w:tcW w:w="992" w:type="dxa"/>
            <w:vMerge/>
            <w:shd w:val="clear" w:color="auto" w:fill="auto"/>
          </w:tcPr>
          <w:p w14:paraId="770AECFA" w14:textId="77777777" w:rsidR="00CC445E" w:rsidRPr="00CC445E" w:rsidRDefault="00CC445E" w:rsidP="00C10614">
            <w:pPr>
              <w:rPr>
                <w:rFonts w:ascii="Arial" w:eastAsia="MS Mincho" w:hAnsi="Arial" w:cs="Arial"/>
                <w:sz w:val="16"/>
                <w:szCs w:val="16"/>
                <w:lang w:val="en-US"/>
              </w:rPr>
            </w:pPr>
          </w:p>
        </w:tc>
        <w:tc>
          <w:tcPr>
            <w:tcW w:w="813" w:type="dxa"/>
            <w:vMerge/>
          </w:tcPr>
          <w:p w14:paraId="79321965" w14:textId="77777777" w:rsidR="00CC445E" w:rsidRPr="00CC445E" w:rsidRDefault="00CC445E" w:rsidP="00C10614">
            <w:pPr>
              <w:rPr>
                <w:rFonts w:ascii="Arial" w:eastAsia="MS Mincho" w:hAnsi="Arial" w:cs="Arial"/>
                <w:sz w:val="16"/>
                <w:szCs w:val="16"/>
                <w:lang w:val="en-US"/>
              </w:rPr>
            </w:pPr>
          </w:p>
        </w:tc>
      </w:tr>
      <w:tr w:rsidR="00A43948" w:rsidRPr="00CC445E" w14:paraId="652F637E" w14:textId="77777777" w:rsidTr="00C066B2">
        <w:trPr>
          <w:gridAfter w:val="1"/>
          <w:wAfter w:w="17" w:type="dxa"/>
          <w:trHeight w:val="157"/>
          <w:jc w:val="center"/>
        </w:trPr>
        <w:tc>
          <w:tcPr>
            <w:tcW w:w="1128" w:type="dxa"/>
            <w:vMerge w:val="restart"/>
          </w:tcPr>
          <w:p w14:paraId="75600F20" w14:textId="45F56ECC" w:rsidR="00A43948" w:rsidRPr="00CC445E" w:rsidRDefault="00A43948" w:rsidP="00C10614">
            <w:pPr>
              <w:rPr>
                <w:rFonts w:ascii="Arial" w:eastAsia="MS Mincho" w:hAnsi="Arial" w:cs="Arial"/>
                <w:sz w:val="16"/>
                <w:szCs w:val="16"/>
                <w:lang w:val="en-US"/>
              </w:rPr>
            </w:pPr>
            <w:r>
              <w:rPr>
                <w:rFonts w:ascii="Arial" w:eastAsia="MS Mincho" w:hAnsi="Arial" w:cs="Arial"/>
                <w:sz w:val="16"/>
                <w:szCs w:val="16"/>
                <w:lang w:val="en-US"/>
              </w:rPr>
              <w:t>Summer if needed</w:t>
            </w:r>
          </w:p>
        </w:tc>
        <w:tc>
          <w:tcPr>
            <w:tcW w:w="1844" w:type="dxa"/>
            <w:vMerge w:val="restart"/>
          </w:tcPr>
          <w:p w14:paraId="27D1F7B8" w14:textId="708D3CBD"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2aiv) Schedule Improvement Boards across all schools based on need</w:t>
            </w:r>
          </w:p>
        </w:tc>
        <w:tc>
          <w:tcPr>
            <w:tcW w:w="570" w:type="dxa"/>
            <w:vMerge w:val="restart"/>
            <w:shd w:val="clear" w:color="auto" w:fill="auto"/>
          </w:tcPr>
          <w:p w14:paraId="3D191E18" w14:textId="5DA5CDE3"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07A446CE" w14:textId="77777777" w:rsidR="00A43948" w:rsidRPr="00CC445E" w:rsidRDefault="00A43948" w:rsidP="00C10614">
            <w:pPr>
              <w:rPr>
                <w:rFonts w:ascii="Arial" w:eastAsia="MS Mincho" w:hAnsi="Arial" w:cs="Arial"/>
                <w:sz w:val="16"/>
                <w:szCs w:val="16"/>
                <w:lang w:val="en-US"/>
              </w:rPr>
            </w:pPr>
          </w:p>
        </w:tc>
        <w:tc>
          <w:tcPr>
            <w:tcW w:w="7085" w:type="dxa"/>
            <w:gridSpan w:val="3"/>
            <w:shd w:val="clear" w:color="auto" w:fill="auto"/>
          </w:tcPr>
          <w:p w14:paraId="443CF645" w14:textId="44685125" w:rsidR="00A43948" w:rsidRPr="00CC445E" w:rsidRDefault="00A43948" w:rsidP="00C10614">
            <w:pPr>
              <w:rPr>
                <w:rFonts w:ascii="Arial" w:eastAsia="MS Mincho" w:hAnsi="Arial" w:cs="Arial"/>
                <w:sz w:val="16"/>
                <w:szCs w:val="16"/>
              </w:rPr>
            </w:pPr>
            <w:r w:rsidRPr="00CC445E">
              <w:rPr>
                <w:rFonts w:ascii="Arial" w:eastAsia="MS Mincho" w:hAnsi="Arial" w:cs="Arial"/>
                <w:sz w:val="16"/>
                <w:szCs w:val="16"/>
              </w:rPr>
              <w:t>1 Draft protocols for this process</w:t>
            </w:r>
          </w:p>
        </w:tc>
        <w:tc>
          <w:tcPr>
            <w:tcW w:w="1558" w:type="dxa"/>
            <w:shd w:val="clear" w:color="auto" w:fill="auto"/>
          </w:tcPr>
          <w:p w14:paraId="71C0A010" w14:textId="16424C9A"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22.11.21</w:t>
            </w:r>
          </w:p>
        </w:tc>
        <w:tc>
          <w:tcPr>
            <w:tcW w:w="993" w:type="dxa"/>
            <w:vMerge w:val="restart"/>
            <w:shd w:val="clear" w:color="auto" w:fill="auto"/>
          </w:tcPr>
          <w:p w14:paraId="05C96E57" w14:textId="7C879FB7"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1B9AC212" w14:textId="77777777" w:rsidR="00A43948" w:rsidRPr="00CC445E" w:rsidRDefault="00A43948" w:rsidP="00C10614">
            <w:pPr>
              <w:rPr>
                <w:rFonts w:ascii="Arial" w:eastAsia="MS Mincho" w:hAnsi="Arial" w:cs="Arial"/>
                <w:sz w:val="16"/>
                <w:szCs w:val="16"/>
                <w:lang w:val="en-US"/>
              </w:rPr>
            </w:pPr>
          </w:p>
        </w:tc>
        <w:tc>
          <w:tcPr>
            <w:tcW w:w="813" w:type="dxa"/>
            <w:vMerge w:val="restart"/>
          </w:tcPr>
          <w:p w14:paraId="1B13E470" w14:textId="77777777" w:rsidR="00A43948" w:rsidRPr="00CC445E" w:rsidRDefault="00A43948" w:rsidP="00C10614">
            <w:pPr>
              <w:rPr>
                <w:rFonts w:ascii="Arial" w:eastAsia="MS Mincho" w:hAnsi="Arial" w:cs="Arial"/>
                <w:sz w:val="16"/>
                <w:szCs w:val="16"/>
                <w:lang w:val="en-US"/>
              </w:rPr>
            </w:pPr>
          </w:p>
        </w:tc>
      </w:tr>
      <w:tr w:rsidR="00A43948" w:rsidRPr="00CC445E" w14:paraId="39E2976B" w14:textId="77777777" w:rsidTr="00BC3434">
        <w:trPr>
          <w:gridAfter w:val="1"/>
          <w:wAfter w:w="17" w:type="dxa"/>
          <w:trHeight w:val="512"/>
          <w:jc w:val="center"/>
        </w:trPr>
        <w:tc>
          <w:tcPr>
            <w:tcW w:w="1128" w:type="dxa"/>
            <w:vMerge/>
          </w:tcPr>
          <w:p w14:paraId="23FA8632" w14:textId="77777777" w:rsidR="00A43948" w:rsidRPr="00CC445E" w:rsidRDefault="00A43948" w:rsidP="00C10614">
            <w:pPr>
              <w:rPr>
                <w:rFonts w:ascii="Arial" w:eastAsia="MS Mincho" w:hAnsi="Arial" w:cs="Arial"/>
                <w:sz w:val="16"/>
                <w:szCs w:val="16"/>
                <w:lang w:val="en-US"/>
              </w:rPr>
            </w:pPr>
          </w:p>
        </w:tc>
        <w:tc>
          <w:tcPr>
            <w:tcW w:w="1844" w:type="dxa"/>
            <w:vMerge/>
          </w:tcPr>
          <w:p w14:paraId="06B5F698" w14:textId="3F00FD19" w:rsidR="00A43948" w:rsidRPr="00CC445E" w:rsidRDefault="00A43948" w:rsidP="00C10614">
            <w:pPr>
              <w:rPr>
                <w:rFonts w:ascii="Arial" w:eastAsia="MS Mincho" w:hAnsi="Arial" w:cs="Arial"/>
                <w:sz w:val="16"/>
                <w:szCs w:val="16"/>
                <w:lang w:val="en-US"/>
              </w:rPr>
            </w:pPr>
          </w:p>
        </w:tc>
        <w:tc>
          <w:tcPr>
            <w:tcW w:w="570" w:type="dxa"/>
            <w:vMerge/>
            <w:shd w:val="clear" w:color="auto" w:fill="auto"/>
          </w:tcPr>
          <w:p w14:paraId="0DC1DA1F" w14:textId="77777777" w:rsidR="00A43948" w:rsidRPr="00CC445E" w:rsidRDefault="00A43948" w:rsidP="00C10614">
            <w:pPr>
              <w:rPr>
                <w:rFonts w:ascii="Arial" w:eastAsia="MS Mincho" w:hAnsi="Arial" w:cs="Arial"/>
                <w:sz w:val="16"/>
                <w:szCs w:val="16"/>
                <w:lang w:val="en-US"/>
              </w:rPr>
            </w:pPr>
          </w:p>
        </w:tc>
        <w:tc>
          <w:tcPr>
            <w:tcW w:w="567" w:type="dxa"/>
            <w:shd w:val="clear" w:color="auto" w:fill="FFC000"/>
          </w:tcPr>
          <w:p w14:paraId="60D993E1" w14:textId="77777777" w:rsidR="00A43948" w:rsidRPr="00CC445E" w:rsidRDefault="00A43948" w:rsidP="00C10614">
            <w:pPr>
              <w:rPr>
                <w:rFonts w:ascii="Arial" w:eastAsia="MS Mincho" w:hAnsi="Arial" w:cs="Arial"/>
                <w:sz w:val="16"/>
                <w:szCs w:val="16"/>
                <w:lang w:val="en-US"/>
              </w:rPr>
            </w:pPr>
          </w:p>
        </w:tc>
        <w:tc>
          <w:tcPr>
            <w:tcW w:w="7085" w:type="dxa"/>
            <w:gridSpan w:val="3"/>
            <w:shd w:val="clear" w:color="auto" w:fill="auto"/>
          </w:tcPr>
          <w:p w14:paraId="160AF68F" w14:textId="22ED8C0E" w:rsidR="00A43948" w:rsidRPr="00CC445E" w:rsidRDefault="00A43948" w:rsidP="00C10614">
            <w:pPr>
              <w:rPr>
                <w:rFonts w:ascii="Arial" w:eastAsia="MS Mincho" w:hAnsi="Arial" w:cs="Arial"/>
                <w:sz w:val="16"/>
                <w:szCs w:val="16"/>
              </w:rPr>
            </w:pPr>
            <w:r w:rsidRPr="00CC445E">
              <w:rPr>
                <w:rFonts w:ascii="Arial" w:eastAsia="MS Mincho" w:hAnsi="Arial" w:cs="Arial"/>
                <w:sz w:val="16"/>
                <w:szCs w:val="16"/>
              </w:rPr>
              <w:t>2. Schedule Improvement Board meetings termly with all schools to ensure Board has accurate knowledge of school strengths and weaknesses</w:t>
            </w:r>
            <w:r w:rsidR="009B471F">
              <w:rPr>
                <w:rFonts w:ascii="Arial" w:eastAsia="MS Mincho" w:hAnsi="Arial" w:cs="Arial"/>
                <w:sz w:val="16"/>
                <w:szCs w:val="16"/>
              </w:rPr>
              <w:t xml:space="preserve"> as needed following Governance Review</w:t>
            </w:r>
          </w:p>
        </w:tc>
        <w:tc>
          <w:tcPr>
            <w:tcW w:w="1558" w:type="dxa"/>
            <w:shd w:val="clear" w:color="auto" w:fill="auto"/>
          </w:tcPr>
          <w:p w14:paraId="3DA17AEE" w14:textId="40788EB0"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 xml:space="preserve">To begin </w:t>
            </w:r>
            <w:r>
              <w:rPr>
                <w:rFonts w:ascii="Arial" w:eastAsia="MS Mincho" w:hAnsi="Arial" w:cs="Arial"/>
                <w:sz w:val="16"/>
                <w:szCs w:val="16"/>
                <w:lang w:val="en-US"/>
              </w:rPr>
              <w:t xml:space="preserve">Summer </w:t>
            </w:r>
            <w:r w:rsidRPr="00CC445E">
              <w:rPr>
                <w:rFonts w:ascii="Arial" w:eastAsia="MS Mincho" w:hAnsi="Arial" w:cs="Arial"/>
                <w:sz w:val="16"/>
                <w:szCs w:val="16"/>
                <w:lang w:val="en-US"/>
              </w:rPr>
              <w:t>term 2022</w:t>
            </w:r>
            <w:r w:rsidR="009B471F">
              <w:rPr>
                <w:rFonts w:ascii="Arial" w:eastAsia="MS Mincho" w:hAnsi="Arial" w:cs="Arial"/>
                <w:sz w:val="16"/>
                <w:szCs w:val="16"/>
                <w:lang w:val="en-US"/>
              </w:rPr>
              <w:t xml:space="preserve"> as needed</w:t>
            </w:r>
          </w:p>
        </w:tc>
        <w:tc>
          <w:tcPr>
            <w:tcW w:w="993" w:type="dxa"/>
            <w:vMerge/>
            <w:shd w:val="clear" w:color="auto" w:fill="auto"/>
          </w:tcPr>
          <w:p w14:paraId="76F5D207" w14:textId="77777777" w:rsidR="00A43948" w:rsidRPr="00CC445E" w:rsidRDefault="00A43948" w:rsidP="00C10614">
            <w:pPr>
              <w:rPr>
                <w:rFonts w:ascii="Arial" w:eastAsia="MS Mincho" w:hAnsi="Arial" w:cs="Arial"/>
                <w:sz w:val="16"/>
                <w:szCs w:val="16"/>
                <w:lang w:val="en-US"/>
              </w:rPr>
            </w:pPr>
          </w:p>
        </w:tc>
        <w:tc>
          <w:tcPr>
            <w:tcW w:w="992" w:type="dxa"/>
            <w:vMerge/>
            <w:shd w:val="clear" w:color="auto" w:fill="auto"/>
          </w:tcPr>
          <w:p w14:paraId="4F874104" w14:textId="77777777" w:rsidR="00A43948" w:rsidRPr="00CC445E" w:rsidRDefault="00A43948" w:rsidP="00C10614">
            <w:pPr>
              <w:rPr>
                <w:rFonts w:ascii="Arial" w:eastAsia="MS Mincho" w:hAnsi="Arial" w:cs="Arial"/>
                <w:sz w:val="16"/>
                <w:szCs w:val="16"/>
                <w:lang w:val="en-US"/>
              </w:rPr>
            </w:pPr>
          </w:p>
        </w:tc>
        <w:tc>
          <w:tcPr>
            <w:tcW w:w="813" w:type="dxa"/>
            <w:vMerge/>
          </w:tcPr>
          <w:p w14:paraId="12D614A4" w14:textId="77777777" w:rsidR="00A43948" w:rsidRPr="00CC445E" w:rsidRDefault="00A43948" w:rsidP="00C10614">
            <w:pPr>
              <w:rPr>
                <w:rFonts w:ascii="Arial" w:eastAsia="MS Mincho" w:hAnsi="Arial" w:cs="Arial"/>
                <w:sz w:val="16"/>
                <w:szCs w:val="16"/>
                <w:lang w:val="en-US"/>
              </w:rPr>
            </w:pPr>
          </w:p>
        </w:tc>
      </w:tr>
      <w:tr w:rsidR="00A43948" w:rsidRPr="00CC445E" w14:paraId="3CF12351" w14:textId="77777777" w:rsidTr="00C066B2">
        <w:trPr>
          <w:gridAfter w:val="1"/>
          <w:wAfter w:w="17" w:type="dxa"/>
          <w:trHeight w:val="196"/>
          <w:jc w:val="center"/>
        </w:trPr>
        <w:tc>
          <w:tcPr>
            <w:tcW w:w="1128" w:type="dxa"/>
            <w:vMerge w:val="restart"/>
          </w:tcPr>
          <w:p w14:paraId="176E4868" w14:textId="71BF632C" w:rsidR="00A43948" w:rsidRPr="00CC445E" w:rsidRDefault="00A43948" w:rsidP="00C10614">
            <w:pPr>
              <w:rPr>
                <w:rFonts w:ascii="Arial" w:eastAsia="MS Mincho" w:hAnsi="Arial" w:cs="Arial"/>
                <w:sz w:val="16"/>
                <w:szCs w:val="16"/>
                <w:lang w:val="en-US"/>
              </w:rPr>
            </w:pPr>
            <w:r>
              <w:rPr>
                <w:rFonts w:ascii="Arial" w:eastAsia="MS Mincho" w:hAnsi="Arial" w:cs="Arial"/>
                <w:sz w:val="16"/>
                <w:szCs w:val="16"/>
                <w:lang w:val="en-US"/>
              </w:rPr>
              <w:t>Autumn</w:t>
            </w:r>
          </w:p>
        </w:tc>
        <w:tc>
          <w:tcPr>
            <w:tcW w:w="1844" w:type="dxa"/>
            <w:vMerge w:val="restart"/>
          </w:tcPr>
          <w:p w14:paraId="58768F9B" w14:textId="211400C5"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2av) Ensure coherent Trust response to inspection.</w:t>
            </w:r>
          </w:p>
        </w:tc>
        <w:tc>
          <w:tcPr>
            <w:tcW w:w="570" w:type="dxa"/>
            <w:vMerge w:val="restart"/>
            <w:shd w:val="clear" w:color="auto" w:fill="auto"/>
          </w:tcPr>
          <w:p w14:paraId="57700CD7" w14:textId="5DD65624"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567" w:type="dxa"/>
            <w:shd w:val="clear" w:color="auto" w:fill="92D050"/>
          </w:tcPr>
          <w:p w14:paraId="00A984A7" w14:textId="77777777" w:rsidR="00A43948" w:rsidRPr="00CC445E" w:rsidRDefault="00A43948" w:rsidP="00C10614">
            <w:pPr>
              <w:rPr>
                <w:rFonts w:ascii="Arial" w:eastAsia="MS Mincho" w:hAnsi="Arial" w:cs="Arial"/>
                <w:sz w:val="16"/>
                <w:szCs w:val="16"/>
                <w:lang w:val="en-US"/>
              </w:rPr>
            </w:pPr>
          </w:p>
        </w:tc>
        <w:tc>
          <w:tcPr>
            <w:tcW w:w="7085" w:type="dxa"/>
            <w:gridSpan w:val="3"/>
            <w:shd w:val="clear" w:color="auto" w:fill="auto"/>
          </w:tcPr>
          <w:p w14:paraId="0252A767" w14:textId="1E22EAE2" w:rsidR="00A43948" w:rsidRPr="00CC445E" w:rsidRDefault="00A43948" w:rsidP="00C10614">
            <w:pPr>
              <w:rPr>
                <w:rFonts w:ascii="Arial" w:eastAsia="MS Mincho" w:hAnsi="Arial" w:cs="Arial"/>
                <w:sz w:val="16"/>
                <w:szCs w:val="16"/>
              </w:rPr>
            </w:pPr>
            <w:r w:rsidRPr="00CC445E">
              <w:rPr>
                <w:rFonts w:ascii="Arial" w:eastAsia="MS Mincho" w:hAnsi="Arial" w:cs="Arial"/>
                <w:sz w:val="16"/>
                <w:szCs w:val="16"/>
              </w:rPr>
              <w:t>1. Ensure clear script in place at local and trust level.</w:t>
            </w:r>
          </w:p>
        </w:tc>
        <w:tc>
          <w:tcPr>
            <w:tcW w:w="1558" w:type="dxa"/>
            <w:shd w:val="clear" w:color="auto" w:fill="auto"/>
          </w:tcPr>
          <w:p w14:paraId="37ECDEC1" w14:textId="404940A1"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993" w:type="dxa"/>
            <w:vMerge w:val="restart"/>
            <w:shd w:val="clear" w:color="auto" w:fill="auto"/>
          </w:tcPr>
          <w:p w14:paraId="152A6A44" w14:textId="7FA64AF0"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173B7D42" w14:textId="01DE77CF" w:rsidR="00A43948" w:rsidRPr="00CC445E" w:rsidRDefault="00A43948" w:rsidP="00C10614">
            <w:pPr>
              <w:rPr>
                <w:rFonts w:ascii="Arial" w:eastAsia="MS Mincho" w:hAnsi="Arial" w:cs="Arial"/>
                <w:sz w:val="16"/>
                <w:szCs w:val="16"/>
                <w:lang w:val="en-US"/>
              </w:rPr>
            </w:pPr>
            <w:r w:rsidRPr="00CC445E">
              <w:rPr>
                <w:rFonts w:ascii="Arial" w:eastAsia="MS Mincho" w:hAnsi="Arial" w:cs="Arial"/>
                <w:sz w:val="16"/>
                <w:szCs w:val="16"/>
                <w:lang w:val="en-US"/>
              </w:rPr>
              <w:t>5 hours</w:t>
            </w:r>
          </w:p>
        </w:tc>
        <w:tc>
          <w:tcPr>
            <w:tcW w:w="813" w:type="dxa"/>
            <w:vMerge w:val="restart"/>
          </w:tcPr>
          <w:p w14:paraId="60411C8C" w14:textId="77777777" w:rsidR="00A43948" w:rsidRPr="00CC445E" w:rsidRDefault="00A43948" w:rsidP="00C10614">
            <w:pPr>
              <w:rPr>
                <w:rFonts w:ascii="Arial" w:eastAsia="MS Mincho" w:hAnsi="Arial" w:cs="Arial"/>
                <w:sz w:val="16"/>
                <w:szCs w:val="16"/>
                <w:lang w:val="en-US"/>
              </w:rPr>
            </w:pPr>
          </w:p>
        </w:tc>
      </w:tr>
      <w:tr w:rsidR="00A43948" w:rsidRPr="00CC445E" w14:paraId="3FC9B34A" w14:textId="77777777" w:rsidTr="00C066B2">
        <w:trPr>
          <w:gridAfter w:val="1"/>
          <w:wAfter w:w="17" w:type="dxa"/>
          <w:trHeight w:val="195"/>
          <w:jc w:val="center"/>
        </w:trPr>
        <w:tc>
          <w:tcPr>
            <w:tcW w:w="1128" w:type="dxa"/>
            <w:vMerge/>
          </w:tcPr>
          <w:p w14:paraId="17F68411" w14:textId="77777777" w:rsidR="00A43948" w:rsidRPr="00CC445E" w:rsidRDefault="00A43948" w:rsidP="00C10614">
            <w:pPr>
              <w:rPr>
                <w:rFonts w:ascii="Arial" w:eastAsia="MS Mincho" w:hAnsi="Arial" w:cs="Arial"/>
                <w:sz w:val="16"/>
                <w:szCs w:val="16"/>
                <w:lang w:val="en-US"/>
              </w:rPr>
            </w:pPr>
          </w:p>
        </w:tc>
        <w:tc>
          <w:tcPr>
            <w:tcW w:w="1844" w:type="dxa"/>
            <w:vMerge/>
          </w:tcPr>
          <w:p w14:paraId="4C589F43" w14:textId="14122A89" w:rsidR="00A43948" w:rsidRPr="00CC445E" w:rsidRDefault="00A43948" w:rsidP="00C10614">
            <w:pPr>
              <w:rPr>
                <w:rFonts w:ascii="Arial" w:eastAsia="MS Mincho" w:hAnsi="Arial" w:cs="Arial"/>
                <w:sz w:val="16"/>
                <w:szCs w:val="16"/>
                <w:lang w:val="en-US"/>
              </w:rPr>
            </w:pPr>
          </w:p>
        </w:tc>
        <w:tc>
          <w:tcPr>
            <w:tcW w:w="570" w:type="dxa"/>
            <w:vMerge/>
            <w:shd w:val="clear" w:color="auto" w:fill="auto"/>
          </w:tcPr>
          <w:p w14:paraId="7EE2A3CE" w14:textId="77777777" w:rsidR="00A43948" w:rsidRPr="00CC445E" w:rsidRDefault="00A43948" w:rsidP="00C10614">
            <w:pPr>
              <w:rPr>
                <w:rFonts w:ascii="Arial" w:eastAsia="MS Mincho" w:hAnsi="Arial" w:cs="Arial"/>
                <w:sz w:val="16"/>
                <w:szCs w:val="16"/>
                <w:lang w:val="en-US"/>
              </w:rPr>
            </w:pPr>
          </w:p>
        </w:tc>
        <w:tc>
          <w:tcPr>
            <w:tcW w:w="567" w:type="dxa"/>
            <w:shd w:val="clear" w:color="auto" w:fill="92D050"/>
          </w:tcPr>
          <w:p w14:paraId="57B30734" w14:textId="77777777" w:rsidR="00A43948" w:rsidRPr="00CC445E" w:rsidRDefault="00A43948" w:rsidP="00C10614">
            <w:pPr>
              <w:rPr>
                <w:rFonts w:ascii="Arial" w:eastAsia="MS Mincho" w:hAnsi="Arial" w:cs="Arial"/>
                <w:sz w:val="16"/>
                <w:szCs w:val="16"/>
                <w:lang w:val="en-US"/>
              </w:rPr>
            </w:pPr>
          </w:p>
        </w:tc>
        <w:tc>
          <w:tcPr>
            <w:tcW w:w="7085" w:type="dxa"/>
            <w:gridSpan w:val="3"/>
            <w:shd w:val="clear" w:color="auto" w:fill="auto"/>
          </w:tcPr>
          <w:p w14:paraId="0A2828FD" w14:textId="7BA3F27D" w:rsidR="00A43948" w:rsidRPr="00CC445E" w:rsidRDefault="00A43948" w:rsidP="00C10614">
            <w:pPr>
              <w:rPr>
                <w:rFonts w:ascii="Arial" w:eastAsia="MS Mincho" w:hAnsi="Arial" w:cs="Arial"/>
                <w:sz w:val="16"/>
                <w:szCs w:val="16"/>
              </w:rPr>
            </w:pPr>
            <w:r w:rsidRPr="00CC445E">
              <w:rPr>
                <w:rFonts w:ascii="Arial" w:eastAsia="MS Mincho" w:hAnsi="Arial" w:cs="Arial"/>
                <w:sz w:val="16"/>
                <w:szCs w:val="16"/>
              </w:rPr>
              <w:t>2, Trust wide OFSTED response plan in place</w:t>
            </w:r>
          </w:p>
        </w:tc>
        <w:tc>
          <w:tcPr>
            <w:tcW w:w="1558" w:type="dxa"/>
            <w:shd w:val="clear" w:color="auto" w:fill="auto"/>
          </w:tcPr>
          <w:p w14:paraId="41B9363F" w14:textId="2F205383"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30.09.21</w:t>
            </w:r>
          </w:p>
        </w:tc>
        <w:tc>
          <w:tcPr>
            <w:tcW w:w="993" w:type="dxa"/>
            <w:vMerge/>
            <w:shd w:val="clear" w:color="auto" w:fill="auto"/>
          </w:tcPr>
          <w:p w14:paraId="7962DB89" w14:textId="77777777" w:rsidR="00A43948" w:rsidRPr="00CC445E" w:rsidRDefault="00A43948" w:rsidP="00C10614">
            <w:pPr>
              <w:rPr>
                <w:rFonts w:ascii="Arial" w:eastAsia="MS Mincho" w:hAnsi="Arial" w:cs="Arial"/>
                <w:sz w:val="16"/>
                <w:szCs w:val="16"/>
                <w:lang w:val="en-US"/>
              </w:rPr>
            </w:pPr>
          </w:p>
        </w:tc>
        <w:tc>
          <w:tcPr>
            <w:tcW w:w="992" w:type="dxa"/>
            <w:vMerge/>
            <w:shd w:val="clear" w:color="auto" w:fill="auto"/>
          </w:tcPr>
          <w:p w14:paraId="608D1000" w14:textId="77777777" w:rsidR="00A43948" w:rsidRPr="00CC445E" w:rsidRDefault="00A43948" w:rsidP="00C10614">
            <w:pPr>
              <w:rPr>
                <w:rFonts w:ascii="Arial" w:eastAsia="MS Mincho" w:hAnsi="Arial" w:cs="Arial"/>
                <w:sz w:val="16"/>
                <w:szCs w:val="16"/>
                <w:lang w:val="en-US"/>
              </w:rPr>
            </w:pPr>
          </w:p>
        </w:tc>
        <w:tc>
          <w:tcPr>
            <w:tcW w:w="813" w:type="dxa"/>
            <w:vMerge/>
          </w:tcPr>
          <w:p w14:paraId="1EABCC4F" w14:textId="77777777" w:rsidR="00A43948" w:rsidRPr="00CC445E" w:rsidRDefault="00A43948" w:rsidP="00C10614">
            <w:pPr>
              <w:rPr>
                <w:rFonts w:ascii="Arial" w:eastAsia="MS Mincho" w:hAnsi="Arial" w:cs="Arial"/>
                <w:sz w:val="16"/>
                <w:szCs w:val="16"/>
                <w:lang w:val="en-US"/>
              </w:rPr>
            </w:pPr>
          </w:p>
        </w:tc>
      </w:tr>
      <w:tr w:rsidR="00A43948" w:rsidRPr="00CC445E" w14:paraId="6CBCF6C9" w14:textId="77777777" w:rsidTr="00C066B2">
        <w:trPr>
          <w:gridAfter w:val="1"/>
          <w:wAfter w:w="17" w:type="dxa"/>
          <w:trHeight w:val="195"/>
          <w:jc w:val="center"/>
        </w:trPr>
        <w:tc>
          <w:tcPr>
            <w:tcW w:w="1128" w:type="dxa"/>
            <w:vMerge/>
          </w:tcPr>
          <w:p w14:paraId="678176B6" w14:textId="77777777" w:rsidR="00A43948" w:rsidRPr="00CC445E" w:rsidRDefault="00A43948" w:rsidP="00C10614">
            <w:pPr>
              <w:rPr>
                <w:rFonts w:ascii="Arial" w:eastAsia="MS Mincho" w:hAnsi="Arial" w:cs="Arial"/>
                <w:sz w:val="16"/>
                <w:szCs w:val="16"/>
                <w:lang w:val="en-US"/>
              </w:rPr>
            </w:pPr>
          </w:p>
        </w:tc>
        <w:tc>
          <w:tcPr>
            <w:tcW w:w="1844" w:type="dxa"/>
            <w:vMerge/>
          </w:tcPr>
          <w:p w14:paraId="37EFE763" w14:textId="3AE46848" w:rsidR="00A43948" w:rsidRPr="00CC445E" w:rsidRDefault="00A43948" w:rsidP="00C10614">
            <w:pPr>
              <w:rPr>
                <w:rFonts w:ascii="Arial" w:eastAsia="MS Mincho" w:hAnsi="Arial" w:cs="Arial"/>
                <w:sz w:val="16"/>
                <w:szCs w:val="16"/>
                <w:lang w:val="en-US"/>
              </w:rPr>
            </w:pPr>
          </w:p>
        </w:tc>
        <w:tc>
          <w:tcPr>
            <w:tcW w:w="570" w:type="dxa"/>
            <w:vMerge/>
            <w:shd w:val="clear" w:color="auto" w:fill="auto"/>
          </w:tcPr>
          <w:p w14:paraId="098CA213" w14:textId="77777777" w:rsidR="00A43948" w:rsidRPr="00CC445E" w:rsidRDefault="00A43948" w:rsidP="00C10614">
            <w:pPr>
              <w:rPr>
                <w:rFonts w:ascii="Arial" w:eastAsia="MS Mincho" w:hAnsi="Arial" w:cs="Arial"/>
                <w:sz w:val="16"/>
                <w:szCs w:val="16"/>
                <w:lang w:val="en-US"/>
              </w:rPr>
            </w:pPr>
          </w:p>
        </w:tc>
        <w:tc>
          <w:tcPr>
            <w:tcW w:w="567" w:type="dxa"/>
            <w:shd w:val="clear" w:color="auto" w:fill="92D050"/>
          </w:tcPr>
          <w:p w14:paraId="733275F6" w14:textId="77777777" w:rsidR="00A43948" w:rsidRPr="00CC445E" w:rsidRDefault="00A43948" w:rsidP="00C10614">
            <w:pPr>
              <w:rPr>
                <w:rFonts w:ascii="Arial" w:eastAsia="MS Mincho" w:hAnsi="Arial" w:cs="Arial"/>
                <w:sz w:val="16"/>
                <w:szCs w:val="16"/>
                <w:lang w:val="en-US"/>
              </w:rPr>
            </w:pPr>
          </w:p>
        </w:tc>
        <w:tc>
          <w:tcPr>
            <w:tcW w:w="7085" w:type="dxa"/>
            <w:gridSpan w:val="3"/>
            <w:shd w:val="clear" w:color="auto" w:fill="auto"/>
          </w:tcPr>
          <w:p w14:paraId="71E44E02" w14:textId="14E23F35" w:rsidR="00A43948" w:rsidRPr="00CC445E" w:rsidRDefault="00A43948" w:rsidP="00C10614">
            <w:pPr>
              <w:rPr>
                <w:rFonts w:ascii="Arial" w:eastAsia="MS Mincho" w:hAnsi="Arial" w:cs="Arial"/>
                <w:sz w:val="16"/>
                <w:szCs w:val="16"/>
              </w:rPr>
            </w:pPr>
            <w:r w:rsidRPr="00CC445E">
              <w:rPr>
                <w:rFonts w:ascii="Arial" w:eastAsia="MS Mincho" w:hAnsi="Arial" w:cs="Arial"/>
                <w:sz w:val="16"/>
                <w:szCs w:val="16"/>
              </w:rPr>
              <w:t>3. Board members assigned to schools</w:t>
            </w:r>
          </w:p>
        </w:tc>
        <w:tc>
          <w:tcPr>
            <w:tcW w:w="1558" w:type="dxa"/>
            <w:shd w:val="clear" w:color="auto" w:fill="auto"/>
          </w:tcPr>
          <w:p w14:paraId="5E919571" w14:textId="5BE121AB"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30.09.21</w:t>
            </w:r>
          </w:p>
        </w:tc>
        <w:tc>
          <w:tcPr>
            <w:tcW w:w="993" w:type="dxa"/>
            <w:vMerge/>
            <w:shd w:val="clear" w:color="auto" w:fill="auto"/>
          </w:tcPr>
          <w:p w14:paraId="121EED7D" w14:textId="77777777" w:rsidR="00A43948" w:rsidRPr="00CC445E" w:rsidRDefault="00A43948" w:rsidP="00C10614">
            <w:pPr>
              <w:rPr>
                <w:rFonts w:ascii="Arial" w:eastAsia="MS Mincho" w:hAnsi="Arial" w:cs="Arial"/>
                <w:sz w:val="16"/>
                <w:szCs w:val="16"/>
                <w:lang w:val="en-US"/>
              </w:rPr>
            </w:pPr>
          </w:p>
        </w:tc>
        <w:tc>
          <w:tcPr>
            <w:tcW w:w="992" w:type="dxa"/>
            <w:vMerge/>
            <w:shd w:val="clear" w:color="auto" w:fill="auto"/>
          </w:tcPr>
          <w:p w14:paraId="47899B4B" w14:textId="77777777" w:rsidR="00A43948" w:rsidRPr="00CC445E" w:rsidRDefault="00A43948" w:rsidP="00C10614">
            <w:pPr>
              <w:rPr>
                <w:rFonts w:ascii="Arial" w:eastAsia="MS Mincho" w:hAnsi="Arial" w:cs="Arial"/>
                <w:sz w:val="16"/>
                <w:szCs w:val="16"/>
                <w:lang w:val="en-US"/>
              </w:rPr>
            </w:pPr>
          </w:p>
        </w:tc>
        <w:tc>
          <w:tcPr>
            <w:tcW w:w="813" w:type="dxa"/>
            <w:vMerge/>
          </w:tcPr>
          <w:p w14:paraId="05175FA5" w14:textId="77777777" w:rsidR="00A43948" w:rsidRPr="00CC445E" w:rsidRDefault="00A43948" w:rsidP="00C10614">
            <w:pPr>
              <w:rPr>
                <w:rFonts w:ascii="Arial" w:eastAsia="MS Mincho" w:hAnsi="Arial" w:cs="Arial"/>
                <w:sz w:val="16"/>
                <w:szCs w:val="16"/>
                <w:lang w:val="en-US"/>
              </w:rPr>
            </w:pPr>
          </w:p>
        </w:tc>
      </w:tr>
      <w:tr w:rsidR="00A43948" w:rsidRPr="00CC445E" w14:paraId="2002D242" w14:textId="77777777" w:rsidTr="00D55273">
        <w:trPr>
          <w:gridAfter w:val="1"/>
          <w:wAfter w:w="17" w:type="dxa"/>
          <w:trHeight w:val="387"/>
          <w:jc w:val="center"/>
        </w:trPr>
        <w:tc>
          <w:tcPr>
            <w:tcW w:w="1128" w:type="dxa"/>
            <w:vMerge/>
          </w:tcPr>
          <w:p w14:paraId="47482F8B" w14:textId="77777777" w:rsidR="00A43948" w:rsidRPr="00CC445E" w:rsidRDefault="00A43948" w:rsidP="00C10614">
            <w:pPr>
              <w:rPr>
                <w:rFonts w:ascii="Arial" w:eastAsia="MS Mincho" w:hAnsi="Arial" w:cs="Arial"/>
                <w:sz w:val="16"/>
                <w:szCs w:val="16"/>
                <w:lang w:val="en-US"/>
              </w:rPr>
            </w:pPr>
          </w:p>
        </w:tc>
        <w:tc>
          <w:tcPr>
            <w:tcW w:w="1844" w:type="dxa"/>
            <w:vMerge/>
          </w:tcPr>
          <w:p w14:paraId="28545F8D" w14:textId="2EF6A5ED" w:rsidR="00A43948" w:rsidRPr="00CC445E" w:rsidRDefault="00A43948" w:rsidP="00C10614">
            <w:pPr>
              <w:rPr>
                <w:rFonts w:ascii="Arial" w:eastAsia="MS Mincho" w:hAnsi="Arial" w:cs="Arial"/>
                <w:sz w:val="16"/>
                <w:szCs w:val="16"/>
                <w:lang w:val="en-US"/>
              </w:rPr>
            </w:pPr>
          </w:p>
        </w:tc>
        <w:tc>
          <w:tcPr>
            <w:tcW w:w="570" w:type="dxa"/>
            <w:vMerge/>
            <w:shd w:val="clear" w:color="auto" w:fill="auto"/>
          </w:tcPr>
          <w:p w14:paraId="47E278AB" w14:textId="77777777" w:rsidR="00A43948" w:rsidRPr="00CC445E" w:rsidRDefault="00A43948" w:rsidP="00C10614">
            <w:pPr>
              <w:rPr>
                <w:rFonts w:ascii="Arial" w:eastAsia="MS Mincho" w:hAnsi="Arial" w:cs="Arial"/>
                <w:sz w:val="16"/>
                <w:szCs w:val="16"/>
                <w:lang w:val="en-US"/>
              </w:rPr>
            </w:pPr>
          </w:p>
        </w:tc>
        <w:tc>
          <w:tcPr>
            <w:tcW w:w="567" w:type="dxa"/>
            <w:shd w:val="clear" w:color="auto" w:fill="FFC000"/>
          </w:tcPr>
          <w:p w14:paraId="563C06CB" w14:textId="77777777" w:rsidR="00A43948" w:rsidRPr="00CC445E" w:rsidRDefault="00A43948" w:rsidP="00C10614">
            <w:pPr>
              <w:rPr>
                <w:rFonts w:ascii="Arial" w:eastAsia="MS Mincho" w:hAnsi="Arial" w:cs="Arial"/>
                <w:sz w:val="16"/>
                <w:szCs w:val="16"/>
                <w:lang w:val="en-US"/>
              </w:rPr>
            </w:pPr>
          </w:p>
        </w:tc>
        <w:tc>
          <w:tcPr>
            <w:tcW w:w="7085" w:type="dxa"/>
            <w:gridSpan w:val="3"/>
            <w:shd w:val="clear" w:color="auto" w:fill="auto"/>
          </w:tcPr>
          <w:p w14:paraId="57DD8F4F" w14:textId="62A1637F" w:rsidR="00A43948" w:rsidRPr="00CC445E" w:rsidRDefault="00A43948" w:rsidP="00C10614">
            <w:pPr>
              <w:rPr>
                <w:rFonts w:ascii="Arial" w:eastAsia="MS Mincho" w:hAnsi="Arial" w:cs="Arial"/>
                <w:sz w:val="16"/>
                <w:szCs w:val="16"/>
              </w:rPr>
            </w:pPr>
            <w:r w:rsidRPr="00CC445E">
              <w:rPr>
                <w:rFonts w:ascii="Arial" w:eastAsia="MS Mincho" w:hAnsi="Arial" w:cs="Arial"/>
                <w:sz w:val="16"/>
                <w:szCs w:val="16"/>
              </w:rPr>
              <w:t>4 OFSTED preparation standing item on HT/CSEL agenda’s</w:t>
            </w:r>
          </w:p>
        </w:tc>
        <w:tc>
          <w:tcPr>
            <w:tcW w:w="1558" w:type="dxa"/>
            <w:shd w:val="clear" w:color="auto" w:fill="auto"/>
          </w:tcPr>
          <w:p w14:paraId="77F39CA0" w14:textId="77777777"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p w14:paraId="137FA64C" w14:textId="77777777"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30.03.22</w:t>
            </w:r>
          </w:p>
          <w:p w14:paraId="69CFA350" w14:textId="7BC4D173" w:rsidR="00A43948" w:rsidRPr="00CC445E" w:rsidRDefault="00A43948"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17.07.22</w:t>
            </w:r>
          </w:p>
        </w:tc>
        <w:tc>
          <w:tcPr>
            <w:tcW w:w="993" w:type="dxa"/>
            <w:vMerge/>
            <w:shd w:val="clear" w:color="auto" w:fill="auto"/>
          </w:tcPr>
          <w:p w14:paraId="5DB91731" w14:textId="77777777" w:rsidR="00A43948" w:rsidRPr="00CC445E" w:rsidRDefault="00A43948" w:rsidP="00C10614">
            <w:pPr>
              <w:rPr>
                <w:rFonts w:ascii="Arial" w:eastAsia="MS Mincho" w:hAnsi="Arial" w:cs="Arial"/>
                <w:sz w:val="16"/>
                <w:szCs w:val="16"/>
                <w:lang w:val="en-US"/>
              </w:rPr>
            </w:pPr>
          </w:p>
        </w:tc>
        <w:tc>
          <w:tcPr>
            <w:tcW w:w="992" w:type="dxa"/>
            <w:vMerge/>
            <w:shd w:val="clear" w:color="auto" w:fill="auto"/>
          </w:tcPr>
          <w:p w14:paraId="20BB988E" w14:textId="77777777" w:rsidR="00A43948" w:rsidRPr="00CC445E" w:rsidRDefault="00A43948" w:rsidP="00C10614">
            <w:pPr>
              <w:rPr>
                <w:rFonts w:ascii="Arial" w:eastAsia="MS Mincho" w:hAnsi="Arial" w:cs="Arial"/>
                <w:sz w:val="16"/>
                <w:szCs w:val="16"/>
                <w:lang w:val="en-US"/>
              </w:rPr>
            </w:pPr>
          </w:p>
        </w:tc>
        <w:tc>
          <w:tcPr>
            <w:tcW w:w="813" w:type="dxa"/>
            <w:vMerge/>
          </w:tcPr>
          <w:p w14:paraId="57D84CB0" w14:textId="77777777" w:rsidR="00A43948" w:rsidRPr="00CC445E" w:rsidRDefault="00A43948" w:rsidP="00C10614">
            <w:pPr>
              <w:rPr>
                <w:rFonts w:ascii="Arial" w:eastAsia="MS Mincho" w:hAnsi="Arial" w:cs="Arial"/>
                <w:sz w:val="16"/>
                <w:szCs w:val="16"/>
                <w:lang w:val="en-US"/>
              </w:rPr>
            </w:pPr>
          </w:p>
        </w:tc>
      </w:tr>
      <w:tr w:rsidR="00B608FD" w:rsidRPr="00CC445E" w14:paraId="53737184" w14:textId="77777777" w:rsidTr="00B608FD">
        <w:trPr>
          <w:gridAfter w:val="1"/>
          <w:wAfter w:w="17" w:type="dxa"/>
          <w:trHeight w:val="195"/>
          <w:jc w:val="center"/>
        </w:trPr>
        <w:tc>
          <w:tcPr>
            <w:tcW w:w="15550" w:type="dxa"/>
            <w:gridSpan w:val="11"/>
            <w:shd w:val="clear" w:color="auto" w:fill="000000" w:themeFill="text1"/>
          </w:tcPr>
          <w:p w14:paraId="4428272B" w14:textId="074D7C7D" w:rsidR="00B608FD" w:rsidRPr="00B608FD" w:rsidRDefault="00B608FD" w:rsidP="00B608FD">
            <w:pPr>
              <w:jc w:val="center"/>
              <w:rPr>
                <w:rFonts w:ascii="Arial" w:eastAsia="MS Mincho" w:hAnsi="Arial" w:cs="Arial"/>
                <w:b/>
                <w:sz w:val="16"/>
                <w:szCs w:val="16"/>
                <w:lang w:val="en-US"/>
              </w:rPr>
            </w:pPr>
            <w:r w:rsidRPr="00B608FD">
              <w:rPr>
                <w:rFonts w:ascii="Arial" w:eastAsia="MS Mincho" w:hAnsi="Arial" w:cs="Arial"/>
                <w:b/>
                <w:sz w:val="16"/>
                <w:szCs w:val="16"/>
                <w:lang w:val="en-US"/>
              </w:rPr>
              <w:t>School Improvement Strategy</w:t>
            </w:r>
          </w:p>
        </w:tc>
      </w:tr>
      <w:tr w:rsidR="00ED73A8" w:rsidRPr="00CC445E" w14:paraId="35A67E78" w14:textId="77777777" w:rsidTr="009B471F">
        <w:trPr>
          <w:gridAfter w:val="1"/>
          <w:wAfter w:w="17" w:type="dxa"/>
          <w:trHeight w:val="121"/>
          <w:jc w:val="center"/>
        </w:trPr>
        <w:tc>
          <w:tcPr>
            <w:tcW w:w="1128" w:type="dxa"/>
            <w:vMerge w:val="restart"/>
          </w:tcPr>
          <w:p w14:paraId="4B403D96" w14:textId="4A8913CD" w:rsidR="00ED73A8" w:rsidRDefault="00ED73A8" w:rsidP="00B608FD">
            <w:pPr>
              <w:rPr>
                <w:rFonts w:ascii="Arial" w:eastAsia="MS Mincho" w:hAnsi="Arial" w:cs="Arial"/>
                <w:sz w:val="16"/>
                <w:szCs w:val="16"/>
                <w:lang w:val="en-US"/>
              </w:rPr>
            </w:pPr>
            <w:r>
              <w:rPr>
                <w:rFonts w:ascii="Arial" w:eastAsia="MS Mincho" w:hAnsi="Arial" w:cs="Arial"/>
                <w:sz w:val="16"/>
                <w:szCs w:val="16"/>
                <w:lang w:val="en-US"/>
              </w:rPr>
              <w:t>Summer for September 2022</w:t>
            </w:r>
          </w:p>
        </w:tc>
        <w:tc>
          <w:tcPr>
            <w:tcW w:w="1844" w:type="dxa"/>
            <w:vMerge w:val="restart"/>
          </w:tcPr>
          <w:p w14:paraId="7A877AA1" w14:textId="54859FEB" w:rsidR="00ED73A8" w:rsidRDefault="00ED73A8" w:rsidP="00B608FD">
            <w:pPr>
              <w:rPr>
                <w:rFonts w:ascii="Arial" w:eastAsia="MS Mincho" w:hAnsi="Arial" w:cs="Arial"/>
                <w:sz w:val="16"/>
                <w:szCs w:val="16"/>
                <w:lang w:val="en-US"/>
              </w:rPr>
            </w:pPr>
            <w:r>
              <w:rPr>
                <w:rFonts w:ascii="Arial" w:eastAsia="MS Mincho" w:hAnsi="Arial" w:cs="Arial"/>
                <w:sz w:val="16"/>
                <w:szCs w:val="16"/>
                <w:lang w:val="en-US"/>
              </w:rPr>
              <w:t>2bi) Develop a coherent school improvement model for Sept 2022 implementation</w:t>
            </w:r>
          </w:p>
        </w:tc>
        <w:tc>
          <w:tcPr>
            <w:tcW w:w="570" w:type="dxa"/>
            <w:vMerge w:val="restart"/>
            <w:shd w:val="clear" w:color="auto" w:fill="auto"/>
          </w:tcPr>
          <w:p w14:paraId="3A787C35" w14:textId="574E2316" w:rsidR="00ED73A8" w:rsidRDefault="00ED73A8" w:rsidP="00B608FD">
            <w:pPr>
              <w:rPr>
                <w:rFonts w:ascii="Arial" w:eastAsia="MS Mincho" w:hAnsi="Arial" w:cs="Arial"/>
                <w:sz w:val="16"/>
                <w:szCs w:val="16"/>
                <w:lang w:val="en-US"/>
              </w:rPr>
            </w:pPr>
            <w:r>
              <w:rPr>
                <w:rFonts w:ascii="Arial" w:eastAsia="MS Mincho" w:hAnsi="Arial" w:cs="Arial"/>
                <w:sz w:val="16"/>
                <w:szCs w:val="16"/>
                <w:lang w:val="en-US"/>
              </w:rPr>
              <w:t>CF</w:t>
            </w:r>
          </w:p>
        </w:tc>
        <w:tc>
          <w:tcPr>
            <w:tcW w:w="567" w:type="dxa"/>
            <w:shd w:val="clear" w:color="auto" w:fill="92D050"/>
          </w:tcPr>
          <w:p w14:paraId="3B41D1B3" w14:textId="77777777" w:rsidR="00ED73A8" w:rsidRPr="00CC445E" w:rsidRDefault="00ED73A8" w:rsidP="00B608FD">
            <w:pPr>
              <w:rPr>
                <w:rFonts w:ascii="Arial" w:eastAsia="MS Mincho" w:hAnsi="Arial" w:cs="Arial"/>
                <w:sz w:val="16"/>
                <w:szCs w:val="16"/>
                <w:lang w:val="en-US"/>
              </w:rPr>
            </w:pPr>
          </w:p>
        </w:tc>
        <w:tc>
          <w:tcPr>
            <w:tcW w:w="7085" w:type="dxa"/>
            <w:gridSpan w:val="3"/>
            <w:shd w:val="clear" w:color="auto" w:fill="auto"/>
          </w:tcPr>
          <w:p w14:paraId="67168EB3" w14:textId="4EA6B19D" w:rsidR="00ED73A8" w:rsidRPr="00C066B2" w:rsidRDefault="00ED73A8" w:rsidP="00C066B2">
            <w:pPr>
              <w:pStyle w:val="ListParagraph"/>
              <w:numPr>
                <w:ilvl w:val="0"/>
                <w:numId w:val="33"/>
              </w:numPr>
              <w:rPr>
                <w:rFonts w:ascii="Arial" w:eastAsia="MS Mincho" w:hAnsi="Arial" w:cs="Arial"/>
                <w:sz w:val="16"/>
                <w:szCs w:val="16"/>
              </w:rPr>
            </w:pPr>
            <w:r>
              <w:rPr>
                <w:rFonts w:ascii="Arial" w:eastAsia="MS Mincho" w:hAnsi="Arial" w:cs="Arial"/>
                <w:sz w:val="16"/>
                <w:szCs w:val="16"/>
              </w:rPr>
              <w:t>Review current STOC improvement offer with leaders and</w:t>
            </w:r>
            <w:hyperlink r:id="rId11" w:history="1">
              <w:r w:rsidRPr="009B471F">
                <w:rPr>
                  <w:rStyle w:val="Hyperlink"/>
                  <w:rFonts w:ascii="Arial" w:eastAsia="MS Mincho" w:hAnsi="Arial" w:cs="Arial"/>
                  <w:sz w:val="16"/>
                  <w:szCs w:val="16"/>
                </w:rPr>
                <w:t xml:space="preserve"> stakeholders</w:t>
              </w:r>
            </w:hyperlink>
          </w:p>
        </w:tc>
        <w:tc>
          <w:tcPr>
            <w:tcW w:w="1558" w:type="dxa"/>
            <w:shd w:val="clear" w:color="auto" w:fill="auto"/>
          </w:tcPr>
          <w:p w14:paraId="676D5E96" w14:textId="14AB6081" w:rsidR="00ED73A8" w:rsidRPr="00CC445E" w:rsidRDefault="00ED73A8" w:rsidP="00B608FD">
            <w:pPr>
              <w:contextualSpacing/>
              <w:rPr>
                <w:rFonts w:ascii="Arial" w:eastAsia="MS Mincho" w:hAnsi="Arial" w:cs="Arial"/>
                <w:sz w:val="16"/>
                <w:szCs w:val="16"/>
                <w:lang w:val="en-US"/>
              </w:rPr>
            </w:pPr>
            <w:r>
              <w:rPr>
                <w:rFonts w:ascii="Arial" w:eastAsia="MS Mincho" w:hAnsi="Arial" w:cs="Arial"/>
                <w:sz w:val="16"/>
                <w:szCs w:val="16"/>
                <w:lang w:val="en-US"/>
              </w:rPr>
              <w:t>17.01.22</w:t>
            </w:r>
          </w:p>
        </w:tc>
        <w:tc>
          <w:tcPr>
            <w:tcW w:w="993" w:type="dxa"/>
            <w:vMerge w:val="restart"/>
            <w:shd w:val="clear" w:color="auto" w:fill="auto"/>
          </w:tcPr>
          <w:p w14:paraId="69D2A078" w14:textId="400AF0A3" w:rsidR="00ED73A8" w:rsidRPr="00CC445E" w:rsidRDefault="00ED73A8" w:rsidP="00B608FD">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5062FEB9" w14:textId="4DD4E608" w:rsidR="00ED73A8" w:rsidRPr="00CC445E" w:rsidRDefault="00ED73A8" w:rsidP="00B608FD">
            <w:pPr>
              <w:rPr>
                <w:rFonts w:ascii="Arial" w:eastAsia="MS Mincho" w:hAnsi="Arial" w:cs="Arial"/>
                <w:sz w:val="16"/>
                <w:szCs w:val="16"/>
                <w:lang w:val="en-US"/>
              </w:rPr>
            </w:pPr>
            <w:r>
              <w:rPr>
                <w:rFonts w:ascii="Arial" w:eastAsia="MS Mincho" w:hAnsi="Arial" w:cs="Arial"/>
                <w:sz w:val="16"/>
                <w:szCs w:val="16"/>
                <w:lang w:val="en-US"/>
              </w:rPr>
              <w:t>20 hours</w:t>
            </w:r>
          </w:p>
        </w:tc>
        <w:tc>
          <w:tcPr>
            <w:tcW w:w="813" w:type="dxa"/>
            <w:vMerge w:val="restart"/>
          </w:tcPr>
          <w:p w14:paraId="00D2E4F7" w14:textId="77777777" w:rsidR="00ED73A8" w:rsidRPr="00CC445E" w:rsidRDefault="00ED73A8" w:rsidP="00B608FD">
            <w:pPr>
              <w:rPr>
                <w:rFonts w:ascii="Arial" w:eastAsia="MS Mincho" w:hAnsi="Arial" w:cs="Arial"/>
                <w:sz w:val="16"/>
                <w:szCs w:val="16"/>
                <w:lang w:val="en-US"/>
              </w:rPr>
            </w:pPr>
          </w:p>
        </w:tc>
      </w:tr>
      <w:tr w:rsidR="00ED73A8" w:rsidRPr="00CC445E" w14:paraId="3600C90B" w14:textId="77777777" w:rsidTr="00ED73A8">
        <w:trPr>
          <w:gridAfter w:val="1"/>
          <w:wAfter w:w="17" w:type="dxa"/>
          <w:trHeight w:val="216"/>
          <w:jc w:val="center"/>
        </w:trPr>
        <w:tc>
          <w:tcPr>
            <w:tcW w:w="1128" w:type="dxa"/>
            <w:vMerge/>
          </w:tcPr>
          <w:p w14:paraId="453455AA" w14:textId="77777777" w:rsidR="00ED73A8" w:rsidRDefault="00ED73A8" w:rsidP="00B608FD">
            <w:pPr>
              <w:rPr>
                <w:rFonts w:ascii="Arial" w:eastAsia="MS Mincho" w:hAnsi="Arial" w:cs="Arial"/>
                <w:sz w:val="16"/>
                <w:szCs w:val="16"/>
                <w:lang w:val="en-US"/>
              </w:rPr>
            </w:pPr>
          </w:p>
        </w:tc>
        <w:tc>
          <w:tcPr>
            <w:tcW w:w="1844" w:type="dxa"/>
            <w:vMerge/>
          </w:tcPr>
          <w:p w14:paraId="03C72A09" w14:textId="77777777" w:rsidR="00ED73A8" w:rsidRDefault="00ED73A8" w:rsidP="00B608FD">
            <w:pPr>
              <w:rPr>
                <w:rFonts w:ascii="Arial" w:eastAsia="MS Mincho" w:hAnsi="Arial" w:cs="Arial"/>
                <w:sz w:val="16"/>
                <w:szCs w:val="16"/>
                <w:lang w:val="en-US"/>
              </w:rPr>
            </w:pPr>
          </w:p>
        </w:tc>
        <w:tc>
          <w:tcPr>
            <w:tcW w:w="570" w:type="dxa"/>
            <w:vMerge/>
            <w:shd w:val="clear" w:color="auto" w:fill="auto"/>
          </w:tcPr>
          <w:p w14:paraId="0AA4557E" w14:textId="77777777" w:rsidR="00ED73A8" w:rsidRDefault="00ED73A8" w:rsidP="00B608FD">
            <w:pPr>
              <w:rPr>
                <w:rFonts w:ascii="Arial" w:eastAsia="MS Mincho" w:hAnsi="Arial" w:cs="Arial"/>
                <w:sz w:val="16"/>
                <w:szCs w:val="16"/>
                <w:lang w:val="en-US"/>
              </w:rPr>
            </w:pPr>
          </w:p>
        </w:tc>
        <w:tc>
          <w:tcPr>
            <w:tcW w:w="567" w:type="dxa"/>
            <w:shd w:val="clear" w:color="auto" w:fill="92D050"/>
          </w:tcPr>
          <w:p w14:paraId="5D707B6B" w14:textId="77777777" w:rsidR="00ED73A8" w:rsidRPr="00CC445E" w:rsidRDefault="00ED73A8" w:rsidP="00B608FD">
            <w:pPr>
              <w:rPr>
                <w:rFonts w:ascii="Arial" w:eastAsia="MS Mincho" w:hAnsi="Arial" w:cs="Arial"/>
                <w:sz w:val="16"/>
                <w:szCs w:val="16"/>
                <w:lang w:val="en-US"/>
              </w:rPr>
            </w:pPr>
          </w:p>
        </w:tc>
        <w:tc>
          <w:tcPr>
            <w:tcW w:w="7085" w:type="dxa"/>
            <w:gridSpan w:val="3"/>
            <w:vMerge w:val="restart"/>
            <w:shd w:val="clear" w:color="auto" w:fill="auto"/>
          </w:tcPr>
          <w:p w14:paraId="4BFFE417" w14:textId="77777777" w:rsidR="00ED73A8" w:rsidRDefault="00ED73A8" w:rsidP="00C066B2">
            <w:pPr>
              <w:pStyle w:val="ListParagraph"/>
              <w:numPr>
                <w:ilvl w:val="0"/>
                <w:numId w:val="33"/>
              </w:numPr>
              <w:rPr>
                <w:rFonts w:ascii="Arial" w:eastAsia="MS Mincho" w:hAnsi="Arial" w:cs="Arial"/>
                <w:sz w:val="16"/>
                <w:szCs w:val="16"/>
              </w:rPr>
            </w:pPr>
            <w:r>
              <w:rPr>
                <w:rFonts w:ascii="Arial" w:eastAsia="MS Mincho" w:hAnsi="Arial" w:cs="Arial"/>
                <w:sz w:val="16"/>
                <w:szCs w:val="16"/>
              </w:rPr>
              <w:t>Draft proposal for school improvement modelling including;</w:t>
            </w:r>
          </w:p>
          <w:p w14:paraId="0026DBD6" w14:textId="77777777" w:rsidR="00ED73A8" w:rsidRDefault="00ED73A8" w:rsidP="00C066B2">
            <w:pPr>
              <w:pStyle w:val="ListParagraph"/>
              <w:numPr>
                <w:ilvl w:val="0"/>
                <w:numId w:val="34"/>
              </w:numPr>
              <w:rPr>
                <w:rFonts w:ascii="Arial" w:eastAsia="MS Mincho" w:hAnsi="Arial" w:cs="Arial"/>
                <w:sz w:val="16"/>
                <w:szCs w:val="16"/>
              </w:rPr>
            </w:pPr>
            <w:r>
              <w:rPr>
                <w:rFonts w:ascii="Arial" w:eastAsia="MS Mincho" w:hAnsi="Arial" w:cs="Arial"/>
                <w:sz w:val="16"/>
                <w:szCs w:val="16"/>
              </w:rPr>
              <w:t>Coherent central team improvement structure.</w:t>
            </w:r>
          </w:p>
          <w:p w14:paraId="73D9CFC0" w14:textId="77777777" w:rsidR="00ED73A8" w:rsidRDefault="00ED73A8" w:rsidP="00C066B2">
            <w:pPr>
              <w:pStyle w:val="ListParagraph"/>
              <w:numPr>
                <w:ilvl w:val="0"/>
                <w:numId w:val="34"/>
              </w:numPr>
              <w:rPr>
                <w:rFonts w:ascii="Arial" w:eastAsia="MS Mincho" w:hAnsi="Arial" w:cs="Arial"/>
                <w:sz w:val="16"/>
                <w:szCs w:val="16"/>
              </w:rPr>
            </w:pPr>
            <w:r>
              <w:rPr>
                <w:rFonts w:ascii="Arial" w:eastAsia="MS Mincho" w:hAnsi="Arial" w:cs="Arial"/>
                <w:sz w:val="16"/>
                <w:szCs w:val="16"/>
              </w:rPr>
              <w:t>Alignment improvement networks and commonalities across schools.</w:t>
            </w:r>
          </w:p>
          <w:p w14:paraId="4246CD7B" w14:textId="77777777" w:rsidR="00ED73A8" w:rsidRDefault="00ED73A8" w:rsidP="00EC24E0">
            <w:pPr>
              <w:pStyle w:val="ListParagraph"/>
              <w:numPr>
                <w:ilvl w:val="0"/>
                <w:numId w:val="34"/>
              </w:numPr>
              <w:rPr>
                <w:rFonts w:ascii="Arial" w:eastAsia="MS Mincho" w:hAnsi="Arial" w:cs="Arial"/>
                <w:sz w:val="16"/>
                <w:szCs w:val="16"/>
              </w:rPr>
            </w:pPr>
            <w:r>
              <w:rPr>
                <w:rFonts w:ascii="Arial" w:eastAsia="MS Mincho" w:hAnsi="Arial" w:cs="Arial"/>
                <w:sz w:val="16"/>
                <w:szCs w:val="16"/>
              </w:rPr>
              <w:t>Appropriate structures to support schools, including effective improvement funding based on need</w:t>
            </w:r>
          </w:p>
          <w:p w14:paraId="3F3B9E00" w14:textId="55E73B1D" w:rsidR="00ED73A8" w:rsidRPr="00EC24E0" w:rsidRDefault="00ED73A8" w:rsidP="00EC24E0">
            <w:pPr>
              <w:pStyle w:val="ListParagraph"/>
              <w:numPr>
                <w:ilvl w:val="0"/>
                <w:numId w:val="34"/>
              </w:numPr>
              <w:rPr>
                <w:rFonts w:ascii="Arial" w:eastAsia="MS Mincho" w:hAnsi="Arial" w:cs="Arial"/>
                <w:sz w:val="16"/>
                <w:szCs w:val="16"/>
              </w:rPr>
            </w:pPr>
            <w:r>
              <w:rPr>
                <w:rFonts w:ascii="Arial" w:eastAsia="MS Mincho" w:hAnsi="Arial" w:cs="Arial"/>
                <w:sz w:val="16"/>
                <w:szCs w:val="16"/>
              </w:rPr>
              <w:t>Complete recruitment of  Ed Director posts to support planning of 2022/23 School Improvement strategy.</w:t>
            </w:r>
          </w:p>
        </w:tc>
        <w:tc>
          <w:tcPr>
            <w:tcW w:w="1558" w:type="dxa"/>
            <w:vMerge w:val="restart"/>
            <w:shd w:val="clear" w:color="auto" w:fill="auto"/>
          </w:tcPr>
          <w:p w14:paraId="2EC57050" w14:textId="77777777" w:rsidR="00ED73A8" w:rsidRDefault="00ED73A8" w:rsidP="00B608FD">
            <w:pPr>
              <w:contextualSpacing/>
              <w:rPr>
                <w:rFonts w:ascii="Arial" w:eastAsia="MS Mincho" w:hAnsi="Arial" w:cs="Arial"/>
                <w:sz w:val="16"/>
                <w:szCs w:val="16"/>
                <w:lang w:val="en-US"/>
              </w:rPr>
            </w:pPr>
            <w:r>
              <w:rPr>
                <w:rFonts w:ascii="Arial" w:eastAsia="MS Mincho" w:hAnsi="Arial" w:cs="Arial"/>
                <w:sz w:val="16"/>
                <w:szCs w:val="16"/>
                <w:lang w:val="en-US"/>
              </w:rPr>
              <w:t>30.04.22</w:t>
            </w:r>
          </w:p>
          <w:p w14:paraId="2C1EE696" w14:textId="77777777" w:rsidR="00ED73A8" w:rsidRDefault="00ED73A8" w:rsidP="00B608FD">
            <w:pPr>
              <w:contextualSpacing/>
              <w:rPr>
                <w:rFonts w:ascii="Arial" w:eastAsia="MS Mincho" w:hAnsi="Arial" w:cs="Arial"/>
                <w:sz w:val="16"/>
                <w:szCs w:val="16"/>
                <w:lang w:val="en-US"/>
              </w:rPr>
            </w:pPr>
          </w:p>
          <w:p w14:paraId="43B405D6" w14:textId="77777777" w:rsidR="00ED73A8" w:rsidRDefault="00ED73A8" w:rsidP="00B608FD">
            <w:pPr>
              <w:contextualSpacing/>
              <w:rPr>
                <w:rFonts w:ascii="Arial" w:eastAsia="MS Mincho" w:hAnsi="Arial" w:cs="Arial"/>
                <w:sz w:val="16"/>
                <w:szCs w:val="16"/>
                <w:lang w:val="en-US"/>
              </w:rPr>
            </w:pPr>
          </w:p>
          <w:p w14:paraId="6ED5A384" w14:textId="77777777" w:rsidR="00ED73A8" w:rsidRDefault="00ED73A8" w:rsidP="00B608FD">
            <w:pPr>
              <w:contextualSpacing/>
              <w:rPr>
                <w:rFonts w:ascii="Arial" w:eastAsia="MS Mincho" w:hAnsi="Arial" w:cs="Arial"/>
                <w:sz w:val="16"/>
                <w:szCs w:val="16"/>
                <w:lang w:val="en-US"/>
              </w:rPr>
            </w:pPr>
          </w:p>
          <w:p w14:paraId="2E1046AE" w14:textId="77777777" w:rsidR="00ED73A8" w:rsidRDefault="00ED73A8" w:rsidP="00B608FD">
            <w:pPr>
              <w:contextualSpacing/>
              <w:rPr>
                <w:rFonts w:ascii="Arial" w:eastAsia="MS Mincho" w:hAnsi="Arial" w:cs="Arial"/>
                <w:sz w:val="16"/>
                <w:szCs w:val="16"/>
                <w:lang w:val="en-US"/>
              </w:rPr>
            </w:pPr>
          </w:p>
          <w:p w14:paraId="6D292F94" w14:textId="63C62AAB" w:rsidR="00ED73A8" w:rsidRPr="00CC445E" w:rsidRDefault="00ED73A8" w:rsidP="00B608FD">
            <w:pPr>
              <w:contextualSpacing/>
              <w:rPr>
                <w:rFonts w:ascii="Arial" w:eastAsia="MS Mincho" w:hAnsi="Arial" w:cs="Arial"/>
                <w:sz w:val="16"/>
                <w:szCs w:val="16"/>
                <w:lang w:val="en-US"/>
              </w:rPr>
            </w:pPr>
            <w:r>
              <w:rPr>
                <w:rFonts w:ascii="Arial" w:eastAsia="MS Mincho" w:hAnsi="Arial" w:cs="Arial"/>
                <w:sz w:val="16"/>
                <w:szCs w:val="16"/>
                <w:lang w:val="en-US"/>
              </w:rPr>
              <w:t>14.04.22</w:t>
            </w:r>
          </w:p>
        </w:tc>
        <w:tc>
          <w:tcPr>
            <w:tcW w:w="993" w:type="dxa"/>
            <w:vMerge/>
            <w:shd w:val="clear" w:color="auto" w:fill="auto"/>
          </w:tcPr>
          <w:p w14:paraId="601328D7" w14:textId="77777777" w:rsidR="00ED73A8" w:rsidRPr="00CC445E" w:rsidRDefault="00ED73A8" w:rsidP="00B608FD">
            <w:pPr>
              <w:rPr>
                <w:rFonts w:ascii="Arial" w:eastAsia="MS Mincho" w:hAnsi="Arial" w:cs="Arial"/>
                <w:sz w:val="16"/>
                <w:szCs w:val="16"/>
                <w:lang w:val="en-US"/>
              </w:rPr>
            </w:pPr>
          </w:p>
        </w:tc>
        <w:tc>
          <w:tcPr>
            <w:tcW w:w="992" w:type="dxa"/>
            <w:vMerge/>
            <w:shd w:val="clear" w:color="auto" w:fill="auto"/>
          </w:tcPr>
          <w:p w14:paraId="5A12A57B" w14:textId="77777777" w:rsidR="00ED73A8" w:rsidRDefault="00ED73A8" w:rsidP="00B608FD">
            <w:pPr>
              <w:rPr>
                <w:rFonts w:ascii="Arial" w:eastAsia="MS Mincho" w:hAnsi="Arial" w:cs="Arial"/>
                <w:sz w:val="16"/>
                <w:szCs w:val="16"/>
                <w:lang w:val="en-US"/>
              </w:rPr>
            </w:pPr>
          </w:p>
        </w:tc>
        <w:tc>
          <w:tcPr>
            <w:tcW w:w="813" w:type="dxa"/>
            <w:vMerge/>
          </w:tcPr>
          <w:p w14:paraId="186356AC" w14:textId="77777777" w:rsidR="00ED73A8" w:rsidRPr="00CC445E" w:rsidRDefault="00ED73A8" w:rsidP="00B608FD">
            <w:pPr>
              <w:rPr>
                <w:rFonts w:ascii="Arial" w:eastAsia="MS Mincho" w:hAnsi="Arial" w:cs="Arial"/>
                <w:sz w:val="16"/>
                <w:szCs w:val="16"/>
                <w:lang w:val="en-US"/>
              </w:rPr>
            </w:pPr>
          </w:p>
        </w:tc>
      </w:tr>
      <w:tr w:rsidR="00ED73A8" w:rsidRPr="00CC445E" w14:paraId="2EDDB2E4" w14:textId="77777777" w:rsidTr="00A93A92">
        <w:trPr>
          <w:gridAfter w:val="1"/>
          <w:wAfter w:w="17" w:type="dxa"/>
          <w:trHeight w:val="215"/>
          <w:jc w:val="center"/>
        </w:trPr>
        <w:tc>
          <w:tcPr>
            <w:tcW w:w="1128" w:type="dxa"/>
            <w:vMerge/>
          </w:tcPr>
          <w:p w14:paraId="54E0CE08" w14:textId="77777777" w:rsidR="00ED73A8" w:rsidRDefault="00ED73A8" w:rsidP="00B608FD">
            <w:pPr>
              <w:rPr>
                <w:rFonts w:ascii="Arial" w:eastAsia="MS Mincho" w:hAnsi="Arial" w:cs="Arial"/>
                <w:sz w:val="16"/>
                <w:szCs w:val="16"/>
                <w:lang w:val="en-US"/>
              </w:rPr>
            </w:pPr>
          </w:p>
        </w:tc>
        <w:tc>
          <w:tcPr>
            <w:tcW w:w="1844" w:type="dxa"/>
            <w:vMerge/>
          </w:tcPr>
          <w:p w14:paraId="4F4CE06C" w14:textId="77777777" w:rsidR="00ED73A8" w:rsidRDefault="00ED73A8" w:rsidP="00B608FD">
            <w:pPr>
              <w:rPr>
                <w:rFonts w:ascii="Arial" w:eastAsia="MS Mincho" w:hAnsi="Arial" w:cs="Arial"/>
                <w:sz w:val="16"/>
                <w:szCs w:val="16"/>
                <w:lang w:val="en-US"/>
              </w:rPr>
            </w:pPr>
          </w:p>
        </w:tc>
        <w:tc>
          <w:tcPr>
            <w:tcW w:w="570" w:type="dxa"/>
            <w:vMerge/>
            <w:shd w:val="clear" w:color="auto" w:fill="auto"/>
          </w:tcPr>
          <w:p w14:paraId="534A6F11" w14:textId="77777777" w:rsidR="00ED73A8" w:rsidRDefault="00ED73A8" w:rsidP="00B608FD">
            <w:pPr>
              <w:rPr>
                <w:rFonts w:ascii="Arial" w:eastAsia="MS Mincho" w:hAnsi="Arial" w:cs="Arial"/>
                <w:sz w:val="16"/>
                <w:szCs w:val="16"/>
                <w:lang w:val="en-US"/>
              </w:rPr>
            </w:pPr>
          </w:p>
        </w:tc>
        <w:tc>
          <w:tcPr>
            <w:tcW w:w="567" w:type="dxa"/>
            <w:shd w:val="clear" w:color="auto" w:fill="FFC000"/>
          </w:tcPr>
          <w:p w14:paraId="6993C53A" w14:textId="77777777" w:rsidR="00ED73A8" w:rsidRPr="00CC445E" w:rsidRDefault="00ED73A8" w:rsidP="00B608FD">
            <w:pPr>
              <w:rPr>
                <w:rFonts w:ascii="Arial" w:eastAsia="MS Mincho" w:hAnsi="Arial" w:cs="Arial"/>
                <w:sz w:val="16"/>
                <w:szCs w:val="16"/>
                <w:lang w:val="en-US"/>
              </w:rPr>
            </w:pPr>
          </w:p>
        </w:tc>
        <w:tc>
          <w:tcPr>
            <w:tcW w:w="7085" w:type="dxa"/>
            <w:gridSpan w:val="3"/>
            <w:vMerge/>
            <w:shd w:val="clear" w:color="auto" w:fill="auto"/>
          </w:tcPr>
          <w:p w14:paraId="65022B0B" w14:textId="77777777" w:rsidR="00ED73A8" w:rsidRDefault="00ED73A8" w:rsidP="00C066B2">
            <w:pPr>
              <w:pStyle w:val="ListParagraph"/>
              <w:numPr>
                <w:ilvl w:val="0"/>
                <w:numId w:val="33"/>
              </w:numPr>
              <w:rPr>
                <w:rFonts w:ascii="Arial" w:eastAsia="MS Mincho" w:hAnsi="Arial" w:cs="Arial"/>
                <w:sz w:val="16"/>
                <w:szCs w:val="16"/>
              </w:rPr>
            </w:pPr>
          </w:p>
        </w:tc>
        <w:tc>
          <w:tcPr>
            <w:tcW w:w="1558" w:type="dxa"/>
            <w:vMerge/>
            <w:shd w:val="clear" w:color="auto" w:fill="auto"/>
          </w:tcPr>
          <w:p w14:paraId="1F3A3132" w14:textId="77777777" w:rsidR="00ED73A8" w:rsidRDefault="00ED73A8" w:rsidP="00B608FD">
            <w:pPr>
              <w:contextualSpacing/>
              <w:rPr>
                <w:rFonts w:ascii="Arial" w:eastAsia="MS Mincho" w:hAnsi="Arial" w:cs="Arial"/>
                <w:sz w:val="16"/>
                <w:szCs w:val="16"/>
                <w:lang w:val="en-US"/>
              </w:rPr>
            </w:pPr>
          </w:p>
        </w:tc>
        <w:tc>
          <w:tcPr>
            <w:tcW w:w="993" w:type="dxa"/>
            <w:vMerge/>
            <w:shd w:val="clear" w:color="auto" w:fill="auto"/>
          </w:tcPr>
          <w:p w14:paraId="167E09BB" w14:textId="77777777" w:rsidR="00ED73A8" w:rsidRPr="00CC445E" w:rsidRDefault="00ED73A8" w:rsidP="00B608FD">
            <w:pPr>
              <w:rPr>
                <w:rFonts w:ascii="Arial" w:eastAsia="MS Mincho" w:hAnsi="Arial" w:cs="Arial"/>
                <w:sz w:val="16"/>
                <w:szCs w:val="16"/>
                <w:lang w:val="en-US"/>
              </w:rPr>
            </w:pPr>
          </w:p>
        </w:tc>
        <w:tc>
          <w:tcPr>
            <w:tcW w:w="992" w:type="dxa"/>
            <w:vMerge/>
            <w:shd w:val="clear" w:color="auto" w:fill="auto"/>
          </w:tcPr>
          <w:p w14:paraId="7C48181B" w14:textId="77777777" w:rsidR="00ED73A8" w:rsidRDefault="00ED73A8" w:rsidP="00B608FD">
            <w:pPr>
              <w:rPr>
                <w:rFonts w:ascii="Arial" w:eastAsia="MS Mincho" w:hAnsi="Arial" w:cs="Arial"/>
                <w:sz w:val="16"/>
                <w:szCs w:val="16"/>
                <w:lang w:val="en-US"/>
              </w:rPr>
            </w:pPr>
          </w:p>
        </w:tc>
        <w:tc>
          <w:tcPr>
            <w:tcW w:w="813" w:type="dxa"/>
            <w:vMerge/>
          </w:tcPr>
          <w:p w14:paraId="74D1C774" w14:textId="77777777" w:rsidR="00ED73A8" w:rsidRPr="00CC445E" w:rsidRDefault="00ED73A8" w:rsidP="00B608FD">
            <w:pPr>
              <w:rPr>
                <w:rFonts w:ascii="Arial" w:eastAsia="MS Mincho" w:hAnsi="Arial" w:cs="Arial"/>
                <w:sz w:val="16"/>
                <w:szCs w:val="16"/>
                <w:lang w:val="en-US"/>
              </w:rPr>
            </w:pPr>
          </w:p>
        </w:tc>
      </w:tr>
      <w:tr w:rsidR="00ED73A8" w:rsidRPr="00CC445E" w14:paraId="4E0D72DC" w14:textId="77777777" w:rsidTr="00A93A92">
        <w:trPr>
          <w:gridAfter w:val="1"/>
          <w:wAfter w:w="17" w:type="dxa"/>
          <w:trHeight w:val="215"/>
          <w:jc w:val="center"/>
        </w:trPr>
        <w:tc>
          <w:tcPr>
            <w:tcW w:w="1128" w:type="dxa"/>
            <w:vMerge/>
          </w:tcPr>
          <w:p w14:paraId="0A249126" w14:textId="77777777" w:rsidR="00ED73A8" w:rsidRDefault="00ED73A8" w:rsidP="00B608FD">
            <w:pPr>
              <w:rPr>
                <w:rFonts w:ascii="Arial" w:eastAsia="MS Mincho" w:hAnsi="Arial" w:cs="Arial"/>
                <w:sz w:val="16"/>
                <w:szCs w:val="16"/>
                <w:lang w:val="en-US"/>
              </w:rPr>
            </w:pPr>
          </w:p>
        </w:tc>
        <w:tc>
          <w:tcPr>
            <w:tcW w:w="1844" w:type="dxa"/>
            <w:vMerge/>
          </w:tcPr>
          <w:p w14:paraId="37E11AC0" w14:textId="77777777" w:rsidR="00ED73A8" w:rsidRDefault="00ED73A8" w:rsidP="00B608FD">
            <w:pPr>
              <w:rPr>
                <w:rFonts w:ascii="Arial" w:eastAsia="MS Mincho" w:hAnsi="Arial" w:cs="Arial"/>
                <w:sz w:val="16"/>
                <w:szCs w:val="16"/>
                <w:lang w:val="en-US"/>
              </w:rPr>
            </w:pPr>
          </w:p>
        </w:tc>
        <w:tc>
          <w:tcPr>
            <w:tcW w:w="570" w:type="dxa"/>
            <w:vMerge/>
            <w:shd w:val="clear" w:color="auto" w:fill="auto"/>
          </w:tcPr>
          <w:p w14:paraId="51CBF737" w14:textId="77777777" w:rsidR="00ED73A8" w:rsidRDefault="00ED73A8" w:rsidP="00B608FD">
            <w:pPr>
              <w:rPr>
                <w:rFonts w:ascii="Arial" w:eastAsia="MS Mincho" w:hAnsi="Arial" w:cs="Arial"/>
                <w:sz w:val="16"/>
                <w:szCs w:val="16"/>
                <w:lang w:val="en-US"/>
              </w:rPr>
            </w:pPr>
          </w:p>
        </w:tc>
        <w:tc>
          <w:tcPr>
            <w:tcW w:w="567" w:type="dxa"/>
            <w:shd w:val="clear" w:color="auto" w:fill="FFC000"/>
          </w:tcPr>
          <w:p w14:paraId="18D7CD0D" w14:textId="77777777" w:rsidR="00ED73A8" w:rsidRPr="00CC445E" w:rsidRDefault="00ED73A8" w:rsidP="00B608FD">
            <w:pPr>
              <w:rPr>
                <w:rFonts w:ascii="Arial" w:eastAsia="MS Mincho" w:hAnsi="Arial" w:cs="Arial"/>
                <w:sz w:val="16"/>
                <w:szCs w:val="16"/>
                <w:lang w:val="en-US"/>
              </w:rPr>
            </w:pPr>
          </w:p>
        </w:tc>
        <w:tc>
          <w:tcPr>
            <w:tcW w:w="7085" w:type="dxa"/>
            <w:gridSpan w:val="3"/>
            <w:vMerge/>
            <w:shd w:val="clear" w:color="auto" w:fill="auto"/>
          </w:tcPr>
          <w:p w14:paraId="29E23DEC" w14:textId="77777777" w:rsidR="00ED73A8" w:rsidRDefault="00ED73A8" w:rsidP="00C066B2">
            <w:pPr>
              <w:pStyle w:val="ListParagraph"/>
              <w:numPr>
                <w:ilvl w:val="0"/>
                <w:numId w:val="33"/>
              </w:numPr>
              <w:rPr>
                <w:rFonts w:ascii="Arial" w:eastAsia="MS Mincho" w:hAnsi="Arial" w:cs="Arial"/>
                <w:sz w:val="16"/>
                <w:szCs w:val="16"/>
              </w:rPr>
            </w:pPr>
          </w:p>
        </w:tc>
        <w:tc>
          <w:tcPr>
            <w:tcW w:w="1558" w:type="dxa"/>
            <w:vMerge/>
            <w:shd w:val="clear" w:color="auto" w:fill="auto"/>
          </w:tcPr>
          <w:p w14:paraId="676E442C" w14:textId="77777777" w:rsidR="00ED73A8" w:rsidRDefault="00ED73A8" w:rsidP="00B608FD">
            <w:pPr>
              <w:contextualSpacing/>
              <w:rPr>
                <w:rFonts w:ascii="Arial" w:eastAsia="MS Mincho" w:hAnsi="Arial" w:cs="Arial"/>
                <w:sz w:val="16"/>
                <w:szCs w:val="16"/>
                <w:lang w:val="en-US"/>
              </w:rPr>
            </w:pPr>
          </w:p>
        </w:tc>
        <w:tc>
          <w:tcPr>
            <w:tcW w:w="993" w:type="dxa"/>
            <w:vMerge/>
            <w:shd w:val="clear" w:color="auto" w:fill="auto"/>
          </w:tcPr>
          <w:p w14:paraId="0C3A4A18" w14:textId="77777777" w:rsidR="00ED73A8" w:rsidRPr="00CC445E" w:rsidRDefault="00ED73A8" w:rsidP="00B608FD">
            <w:pPr>
              <w:rPr>
                <w:rFonts w:ascii="Arial" w:eastAsia="MS Mincho" w:hAnsi="Arial" w:cs="Arial"/>
                <w:sz w:val="16"/>
                <w:szCs w:val="16"/>
                <w:lang w:val="en-US"/>
              </w:rPr>
            </w:pPr>
          </w:p>
        </w:tc>
        <w:tc>
          <w:tcPr>
            <w:tcW w:w="992" w:type="dxa"/>
            <w:vMerge/>
            <w:shd w:val="clear" w:color="auto" w:fill="auto"/>
          </w:tcPr>
          <w:p w14:paraId="333922BB" w14:textId="77777777" w:rsidR="00ED73A8" w:rsidRDefault="00ED73A8" w:rsidP="00B608FD">
            <w:pPr>
              <w:rPr>
                <w:rFonts w:ascii="Arial" w:eastAsia="MS Mincho" w:hAnsi="Arial" w:cs="Arial"/>
                <w:sz w:val="16"/>
                <w:szCs w:val="16"/>
                <w:lang w:val="en-US"/>
              </w:rPr>
            </w:pPr>
          </w:p>
        </w:tc>
        <w:tc>
          <w:tcPr>
            <w:tcW w:w="813" w:type="dxa"/>
            <w:vMerge/>
          </w:tcPr>
          <w:p w14:paraId="31F639A0" w14:textId="77777777" w:rsidR="00ED73A8" w:rsidRPr="00CC445E" w:rsidRDefault="00ED73A8" w:rsidP="00B608FD">
            <w:pPr>
              <w:rPr>
                <w:rFonts w:ascii="Arial" w:eastAsia="MS Mincho" w:hAnsi="Arial" w:cs="Arial"/>
                <w:sz w:val="16"/>
                <w:szCs w:val="16"/>
                <w:lang w:val="en-US"/>
              </w:rPr>
            </w:pPr>
          </w:p>
        </w:tc>
      </w:tr>
      <w:tr w:rsidR="00ED73A8" w:rsidRPr="00CC445E" w14:paraId="75152038" w14:textId="77777777" w:rsidTr="00A93A92">
        <w:trPr>
          <w:gridAfter w:val="1"/>
          <w:wAfter w:w="17" w:type="dxa"/>
          <w:trHeight w:val="215"/>
          <w:jc w:val="center"/>
        </w:trPr>
        <w:tc>
          <w:tcPr>
            <w:tcW w:w="1128" w:type="dxa"/>
            <w:vMerge/>
          </w:tcPr>
          <w:p w14:paraId="74FC438D" w14:textId="77777777" w:rsidR="00ED73A8" w:rsidRDefault="00ED73A8" w:rsidP="00B608FD">
            <w:pPr>
              <w:rPr>
                <w:rFonts w:ascii="Arial" w:eastAsia="MS Mincho" w:hAnsi="Arial" w:cs="Arial"/>
                <w:sz w:val="16"/>
                <w:szCs w:val="16"/>
                <w:lang w:val="en-US"/>
              </w:rPr>
            </w:pPr>
          </w:p>
        </w:tc>
        <w:tc>
          <w:tcPr>
            <w:tcW w:w="1844" w:type="dxa"/>
            <w:vMerge/>
          </w:tcPr>
          <w:p w14:paraId="0CB86C11" w14:textId="77777777" w:rsidR="00ED73A8" w:rsidRDefault="00ED73A8" w:rsidP="00B608FD">
            <w:pPr>
              <w:rPr>
                <w:rFonts w:ascii="Arial" w:eastAsia="MS Mincho" w:hAnsi="Arial" w:cs="Arial"/>
                <w:sz w:val="16"/>
                <w:szCs w:val="16"/>
                <w:lang w:val="en-US"/>
              </w:rPr>
            </w:pPr>
          </w:p>
        </w:tc>
        <w:tc>
          <w:tcPr>
            <w:tcW w:w="570" w:type="dxa"/>
            <w:vMerge/>
            <w:shd w:val="clear" w:color="auto" w:fill="auto"/>
          </w:tcPr>
          <w:p w14:paraId="1A1674C3" w14:textId="77777777" w:rsidR="00ED73A8" w:rsidRDefault="00ED73A8" w:rsidP="00B608FD">
            <w:pPr>
              <w:rPr>
                <w:rFonts w:ascii="Arial" w:eastAsia="MS Mincho" w:hAnsi="Arial" w:cs="Arial"/>
                <w:sz w:val="16"/>
                <w:szCs w:val="16"/>
                <w:lang w:val="en-US"/>
              </w:rPr>
            </w:pPr>
          </w:p>
        </w:tc>
        <w:tc>
          <w:tcPr>
            <w:tcW w:w="567" w:type="dxa"/>
            <w:shd w:val="clear" w:color="auto" w:fill="FFC000"/>
          </w:tcPr>
          <w:p w14:paraId="6A8A133C" w14:textId="77777777" w:rsidR="00ED73A8" w:rsidRPr="00CC445E" w:rsidRDefault="00ED73A8" w:rsidP="00B608FD">
            <w:pPr>
              <w:rPr>
                <w:rFonts w:ascii="Arial" w:eastAsia="MS Mincho" w:hAnsi="Arial" w:cs="Arial"/>
                <w:sz w:val="16"/>
                <w:szCs w:val="16"/>
                <w:lang w:val="en-US"/>
              </w:rPr>
            </w:pPr>
          </w:p>
        </w:tc>
        <w:tc>
          <w:tcPr>
            <w:tcW w:w="7085" w:type="dxa"/>
            <w:gridSpan w:val="3"/>
            <w:vMerge/>
            <w:shd w:val="clear" w:color="auto" w:fill="auto"/>
          </w:tcPr>
          <w:p w14:paraId="4E10E00E" w14:textId="77777777" w:rsidR="00ED73A8" w:rsidRDefault="00ED73A8" w:rsidP="00C066B2">
            <w:pPr>
              <w:pStyle w:val="ListParagraph"/>
              <w:numPr>
                <w:ilvl w:val="0"/>
                <w:numId w:val="33"/>
              </w:numPr>
              <w:rPr>
                <w:rFonts w:ascii="Arial" w:eastAsia="MS Mincho" w:hAnsi="Arial" w:cs="Arial"/>
                <w:sz w:val="16"/>
                <w:szCs w:val="16"/>
              </w:rPr>
            </w:pPr>
          </w:p>
        </w:tc>
        <w:tc>
          <w:tcPr>
            <w:tcW w:w="1558" w:type="dxa"/>
            <w:vMerge/>
            <w:shd w:val="clear" w:color="auto" w:fill="auto"/>
          </w:tcPr>
          <w:p w14:paraId="78704B34" w14:textId="77777777" w:rsidR="00ED73A8" w:rsidRDefault="00ED73A8" w:rsidP="00B608FD">
            <w:pPr>
              <w:contextualSpacing/>
              <w:rPr>
                <w:rFonts w:ascii="Arial" w:eastAsia="MS Mincho" w:hAnsi="Arial" w:cs="Arial"/>
                <w:sz w:val="16"/>
                <w:szCs w:val="16"/>
                <w:lang w:val="en-US"/>
              </w:rPr>
            </w:pPr>
          </w:p>
        </w:tc>
        <w:tc>
          <w:tcPr>
            <w:tcW w:w="993" w:type="dxa"/>
            <w:vMerge/>
            <w:shd w:val="clear" w:color="auto" w:fill="auto"/>
          </w:tcPr>
          <w:p w14:paraId="07020D18" w14:textId="77777777" w:rsidR="00ED73A8" w:rsidRPr="00CC445E" w:rsidRDefault="00ED73A8" w:rsidP="00B608FD">
            <w:pPr>
              <w:rPr>
                <w:rFonts w:ascii="Arial" w:eastAsia="MS Mincho" w:hAnsi="Arial" w:cs="Arial"/>
                <w:sz w:val="16"/>
                <w:szCs w:val="16"/>
                <w:lang w:val="en-US"/>
              </w:rPr>
            </w:pPr>
          </w:p>
        </w:tc>
        <w:tc>
          <w:tcPr>
            <w:tcW w:w="992" w:type="dxa"/>
            <w:vMerge/>
            <w:shd w:val="clear" w:color="auto" w:fill="auto"/>
          </w:tcPr>
          <w:p w14:paraId="74BD074A" w14:textId="77777777" w:rsidR="00ED73A8" w:rsidRDefault="00ED73A8" w:rsidP="00B608FD">
            <w:pPr>
              <w:rPr>
                <w:rFonts w:ascii="Arial" w:eastAsia="MS Mincho" w:hAnsi="Arial" w:cs="Arial"/>
                <w:sz w:val="16"/>
                <w:szCs w:val="16"/>
                <w:lang w:val="en-US"/>
              </w:rPr>
            </w:pPr>
          </w:p>
        </w:tc>
        <w:tc>
          <w:tcPr>
            <w:tcW w:w="813" w:type="dxa"/>
            <w:vMerge/>
          </w:tcPr>
          <w:p w14:paraId="12CD9D38" w14:textId="77777777" w:rsidR="00ED73A8" w:rsidRPr="00CC445E" w:rsidRDefault="00ED73A8" w:rsidP="00B608FD">
            <w:pPr>
              <w:rPr>
                <w:rFonts w:ascii="Arial" w:eastAsia="MS Mincho" w:hAnsi="Arial" w:cs="Arial"/>
                <w:sz w:val="16"/>
                <w:szCs w:val="16"/>
                <w:lang w:val="en-US"/>
              </w:rPr>
            </w:pPr>
          </w:p>
        </w:tc>
      </w:tr>
      <w:tr w:rsidR="00B608FD" w:rsidRPr="00CC445E" w14:paraId="19042DC2" w14:textId="77777777" w:rsidTr="00BC3434">
        <w:trPr>
          <w:gridAfter w:val="1"/>
          <w:wAfter w:w="17" w:type="dxa"/>
          <w:trHeight w:val="131"/>
          <w:jc w:val="center"/>
        </w:trPr>
        <w:tc>
          <w:tcPr>
            <w:tcW w:w="1128" w:type="dxa"/>
            <w:vMerge w:val="restart"/>
          </w:tcPr>
          <w:p w14:paraId="66DED106" w14:textId="09C47386" w:rsidR="00B608FD" w:rsidRPr="00CC445E" w:rsidRDefault="00B608FD" w:rsidP="00B608FD">
            <w:pPr>
              <w:rPr>
                <w:rFonts w:ascii="Arial" w:eastAsia="MS Mincho" w:hAnsi="Arial" w:cs="Arial"/>
                <w:sz w:val="16"/>
                <w:szCs w:val="16"/>
                <w:lang w:val="en-US"/>
              </w:rPr>
            </w:pPr>
            <w:r>
              <w:rPr>
                <w:rFonts w:ascii="Arial" w:eastAsia="MS Mincho" w:hAnsi="Arial" w:cs="Arial"/>
                <w:sz w:val="16"/>
                <w:szCs w:val="16"/>
                <w:lang w:val="en-US"/>
              </w:rPr>
              <w:t>Summer for September 2022</w:t>
            </w:r>
          </w:p>
        </w:tc>
        <w:tc>
          <w:tcPr>
            <w:tcW w:w="1844" w:type="dxa"/>
            <w:vMerge w:val="restart"/>
          </w:tcPr>
          <w:p w14:paraId="74CDD21D" w14:textId="09FAE643" w:rsidR="00B608FD" w:rsidRPr="00CC445E" w:rsidRDefault="00B608FD" w:rsidP="00B608FD">
            <w:pPr>
              <w:rPr>
                <w:rFonts w:ascii="Arial" w:eastAsia="MS Mincho" w:hAnsi="Arial" w:cs="Arial"/>
                <w:sz w:val="16"/>
                <w:szCs w:val="16"/>
                <w:lang w:val="en-US"/>
              </w:rPr>
            </w:pPr>
            <w:r w:rsidRPr="00CC445E">
              <w:rPr>
                <w:rFonts w:ascii="Arial" w:eastAsia="MS Mincho" w:hAnsi="Arial" w:cs="Arial"/>
                <w:sz w:val="16"/>
                <w:szCs w:val="16"/>
                <w:lang w:val="en-US"/>
              </w:rPr>
              <w:t>2</w:t>
            </w:r>
            <w:r>
              <w:rPr>
                <w:rFonts w:ascii="Arial" w:eastAsia="MS Mincho" w:hAnsi="Arial" w:cs="Arial"/>
                <w:sz w:val="16"/>
                <w:szCs w:val="16"/>
                <w:lang w:val="en-US"/>
              </w:rPr>
              <w:t>bii</w:t>
            </w:r>
            <w:r w:rsidRPr="00CC445E">
              <w:rPr>
                <w:rFonts w:ascii="Arial" w:eastAsia="MS Mincho" w:hAnsi="Arial" w:cs="Arial"/>
                <w:sz w:val="16"/>
                <w:szCs w:val="16"/>
                <w:lang w:val="en-US"/>
              </w:rPr>
              <w:t>) Develop coherent CPD offer for Trust staff</w:t>
            </w:r>
          </w:p>
        </w:tc>
        <w:tc>
          <w:tcPr>
            <w:tcW w:w="570" w:type="dxa"/>
            <w:vMerge w:val="restart"/>
            <w:shd w:val="clear" w:color="auto" w:fill="auto"/>
          </w:tcPr>
          <w:p w14:paraId="1A29A8BB" w14:textId="77777777" w:rsidR="00B608FD" w:rsidRPr="00CC445E" w:rsidRDefault="00B608FD" w:rsidP="00B608FD">
            <w:pPr>
              <w:rPr>
                <w:rFonts w:ascii="Arial" w:eastAsia="MS Mincho" w:hAnsi="Arial" w:cs="Arial"/>
                <w:sz w:val="16"/>
                <w:szCs w:val="16"/>
                <w:lang w:val="en-US"/>
              </w:rPr>
            </w:pPr>
            <w:r w:rsidRPr="00CC445E">
              <w:rPr>
                <w:rFonts w:ascii="Arial" w:eastAsia="MS Mincho" w:hAnsi="Arial" w:cs="Arial"/>
                <w:sz w:val="16"/>
                <w:szCs w:val="16"/>
                <w:lang w:val="en-US"/>
              </w:rPr>
              <w:t>CF</w:t>
            </w:r>
          </w:p>
          <w:p w14:paraId="29E69620" w14:textId="77777777" w:rsidR="00B608FD" w:rsidRPr="00CC445E" w:rsidRDefault="00B608FD" w:rsidP="00B608FD">
            <w:pPr>
              <w:rPr>
                <w:rFonts w:ascii="Arial" w:eastAsia="MS Mincho" w:hAnsi="Arial" w:cs="Arial"/>
                <w:sz w:val="16"/>
                <w:szCs w:val="16"/>
                <w:lang w:val="en-US"/>
              </w:rPr>
            </w:pPr>
          </w:p>
          <w:p w14:paraId="17029F25" w14:textId="4B3ACD66" w:rsidR="00B608FD" w:rsidRPr="00CC445E" w:rsidRDefault="00B608FD" w:rsidP="00B608FD">
            <w:pPr>
              <w:rPr>
                <w:rFonts w:ascii="Arial" w:eastAsia="MS Mincho" w:hAnsi="Arial" w:cs="Arial"/>
                <w:sz w:val="16"/>
                <w:szCs w:val="16"/>
                <w:lang w:val="en-US"/>
              </w:rPr>
            </w:pPr>
          </w:p>
        </w:tc>
        <w:tc>
          <w:tcPr>
            <w:tcW w:w="567" w:type="dxa"/>
            <w:shd w:val="clear" w:color="auto" w:fill="FFC000"/>
          </w:tcPr>
          <w:p w14:paraId="5AA0049D" w14:textId="77777777" w:rsidR="00B608FD" w:rsidRPr="00CC445E" w:rsidRDefault="00B608FD" w:rsidP="00B608FD">
            <w:pPr>
              <w:rPr>
                <w:rFonts w:ascii="Arial" w:eastAsia="MS Mincho" w:hAnsi="Arial" w:cs="Arial"/>
                <w:sz w:val="16"/>
                <w:szCs w:val="16"/>
                <w:lang w:val="en-US"/>
              </w:rPr>
            </w:pPr>
          </w:p>
        </w:tc>
        <w:tc>
          <w:tcPr>
            <w:tcW w:w="7085" w:type="dxa"/>
            <w:gridSpan w:val="3"/>
            <w:shd w:val="clear" w:color="auto" w:fill="auto"/>
          </w:tcPr>
          <w:p w14:paraId="12AEA18D"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1a. Collate current local CPD activities across all schools including brokered system support.</w:t>
            </w:r>
          </w:p>
          <w:p w14:paraId="47DDE163" w14:textId="7DDB5DC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1b) Cross reference CPD with key areas of strength/weakness from external review.</w:t>
            </w:r>
          </w:p>
        </w:tc>
        <w:tc>
          <w:tcPr>
            <w:tcW w:w="1558" w:type="dxa"/>
            <w:shd w:val="clear" w:color="auto" w:fill="auto"/>
          </w:tcPr>
          <w:p w14:paraId="222A13BF" w14:textId="71A92103" w:rsidR="00B608FD" w:rsidRPr="00CC445E" w:rsidRDefault="00B608FD" w:rsidP="00B608FD">
            <w:pPr>
              <w:contextualSpacing/>
              <w:rPr>
                <w:rFonts w:ascii="Arial" w:eastAsia="MS Mincho" w:hAnsi="Arial" w:cs="Arial"/>
                <w:sz w:val="16"/>
                <w:szCs w:val="16"/>
                <w:lang w:val="en-US"/>
              </w:rPr>
            </w:pPr>
            <w:r w:rsidRPr="00CC445E">
              <w:rPr>
                <w:rFonts w:ascii="Arial" w:eastAsia="MS Mincho" w:hAnsi="Arial" w:cs="Arial"/>
                <w:sz w:val="16"/>
                <w:szCs w:val="16"/>
                <w:lang w:val="en-US"/>
              </w:rPr>
              <w:t>01.0</w:t>
            </w:r>
            <w:r w:rsidR="00D55273">
              <w:rPr>
                <w:rFonts w:ascii="Arial" w:eastAsia="MS Mincho" w:hAnsi="Arial" w:cs="Arial"/>
                <w:sz w:val="16"/>
                <w:szCs w:val="16"/>
                <w:lang w:val="en-US"/>
              </w:rPr>
              <w:t>4</w:t>
            </w:r>
            <w:r w:rsidRPr="00CC445E">
              <w:rPr>
                <w:rFonts w:ascii="Arial" w:eastAsia="MS Mincho" w:hAnsi="Arial" w:cs="Arial"/>
                <w:sz w:val="16"/>
                <w:szCs w:val="16"/>
                <w:lang w:val="en-US"/>
              </w:rPr>
              <w:t>.22</w:t>
            </w:r>
          </w:p>
          <w:p w14:paraId="261C7174" w14:textId="5935CB52" w:rsidR="00B608FD" w:rsidRPr="00CC445E" w:rsidRDefault="00B608FD" w:rsidP="00B608FD">
            <w:pPr>
              <w:contextualSpacing/>
              <w:rPr>
                <w:rFonts w:ascii="Arial" w:eastAsia="MS Mincho" w:hAnsi="Arial" w:cs="Arial"/>
                <w:sz w:val="16"/>
                <w:szCs w:val="16"/>
                <w:lang w:val="en-US"/>
              </w:rPr>
            </w:pPr>
            <w:r w:rsidRPr="00CC445E">
              <w:rPr>
                <w:rFonts w:ascii="Arial" w:eastAsia="MS Mincho" w:hAnsi="Arial" w:cs="Arial"/>
                <w:sz w:val="16"/>
                <w:szCs w:val="16"/>
                <w:lang w:val="en-US"/>
              </w:rPr>
              <w:t>01.0</w:t>
            </w:r>
            <w:r w:rsidR="00D55273">
              <w:rPr>
                <w:rFonts w:ascii="Arial" w:eastAsia="MS Mincho" w:hAnsi="Arial" w:cs="Arial"/>
                <w:sz w:val="16"/>
                <w:szCs w:val="16"/>
                <w:lang w:val="en-US"/>
              </w:rPr>
              <w:t>4</w:t>
            </w:r>
            <w:r w:rsidRPr="00CC445E">
              <w:rPr>
                <w:rFonts w:ascii="Arial" w:eastAsia="MS Mincho" w:hAnsi="Arial" w:cs="Arial"/>
                <w:sz w:val="16"/>
                <w:szCs w:val="16"/>
                <w:lang w:val="en-US"/>
              </w:rPr>
              <w:t>.22</w:t>
            </w:r>
          </w:p>
        </w:tc>
        <w:tc>
          <w:tcPr>
            <w:tcW w:w="993" w:type="dxa"/>
            <w:vMerge w:val="restart"/>
            <w:shd w:val="clear" w:color="auto" w:fill="auto"/>
          </w:tcPr>
          <w:p w14:paraId="2C39247E" w14:textId="73743213" w:rsidR="00B608FD" w:rsidRPr="00CC445E" w:rsidRDefault="00B608FD" w:rsidP="00B608FD">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992" w:type="dxa"/>
            <w:vMerge w:val="restart"/>
            <w:shd w:val="clear" w:color="auto" w:fill="auto"/>
          </w:tcPr>
          <w:p w14:paraId="2739B5D7" w14:textId="72DD7F3C" w:rsidR="00B608FD" w:rsidRPr="00CC445E" w:rsidRDefault="00B608FD" w:rsidP="00B608FD">
            <w:pPr>
              <w:rPr>
                <w:rFonts w:ascii="Arial" w:eastAsia="MS Mincho" w:hAnsi="Arial" w:cs="Arial"/>
                <w:sz w:val="16"/>
                <w:szCs w:val="16"/>
                <w:lang w:val="en-US"/>
              </w:rPr>
            </w:pPr>
            <w:r w:rsidRPr="00CC445E">
              <w:rPr>
                <w:rFonts w:ascii="Arial" w:eastAsia="MS Mincho" w:hAnsi="Arial" w:cs="Arial"/>
                <w:sz w:val="16"/>
                <w:szCs w:val="16"/>
                <w:lang w:val="en-US"/>
              </w:rPr>
              <w:t>20 hours</w:t>
            </w:r>
          </w:p>
        </w:tc>
        <w:tc>
          <w:tcPr>
            <w:tcW w:w="813" w:type="dxa"/>
            <w:vMerge w:val="restart"/>
          </w:tcPr>
          <w:p w14:paraId="6C01B831" w14:textId="77777777" w:rsidR="00B608FD" w:rsidRPr="00CC445E" w:rsidRDefault="00B608FD" w:rsidP="00B608FD">
            <w:pPr>
              <w:rPr>
                <w:rFonts w:ascii="Arial" w:eastAsia="MS Mincho" w:hAnsi="Arial" w:cs="Arial"/>
                <w:sz w:val="16"/>
                <w:szCs w:val="16"/>
                <w:lang w:val="en-US"/>
              </w:rPr>
            </w:pPr>
          </w:p>
        </w:tc>
      </w:tr>
      <w:tr w:rsidR="00B608FD" w:rsidRPr="00CC445E" w14:paraId="5F80106C" w14:textId="77777777" w:rsidTr="00C066B2">
        <w:trPr>
          <w:gridAfter w:val="1"/>
          <w:wAfter w:w="17" w:type="dxa"/>
          <w:trHeight w:val="131"/>
          <w:jc w:val="center"/>
        </w:trPr>
        <w:tc>
          <w:tcPr>
            <w:tcW w:w="1128" w:type="dxa"/>
            <w:vMerge/>
          </w:tcPr>
          <w:p w14:paraId="6682CC12" w14:textId="77777777" w:rsidR="00B608FD" w:rsidRPr="00CC445E" w:rsidRDefault="00B608FD" w:rsidP="00B608FD">
            <w:pPr>
              <w:rPr>
                <w:rFonts w:ascii="Arial" w:eastAsia="MS Mincho" w:hAnsi="Arial" w:cs="Arial"/>
                <w:sz w:val="16"/>
                <w:szCs w:val="16"/>
                <w:lang w:val="en-US"/>
              </w:rPr>
            </w:pPr>
          </w:p>
        </w:tc>
        <w:tc>
          <w:tcPr>
            <w:tcW w:w="1844" w:type="dxa"/>
            <w:vMerge/>
          </w:tcPr>
          <w:p w14:paraId="2483EC95" w14:textId="1092B051" w:rsidR="00B608FD" w:rsidRPr="00CC445E" w:rsidRDefault="00B608FD" w:rsidP="00B608FD">
            <w:pPr>
              <w:rPr>
                <w:rFonts w:ascii="Arial" w:eastAsia="MS Mincho" w:hAnsi="Arial" w:cs="Arial"/>
                <w:sz w:val="16"/>
                <w:szCs w:val="16"/>
                <w:lang w:val="en-US"/>
              </w:rPr>
            </w:pPr>
          </w:p>
        </w:tc>
        <w:tc>
          <w:tcPr>
            <w:tcW w:w="570" w:type="dxa"/>
            <w:vMerge/>
            <w:shd w:val="clear" w:color="auto" w:fill="auto"/>
          </w:tcPr>
          <w:p w14:paraId="7417E64B" w14:textId="77777777" w:rsidR="00B608FD" w:rsidRPr="00CC445E" w:rsidRDefault="00B608FD" w:rsidP="00B608FD">
            <w:pPr>
              <w:rPr>
                <w:rFonts w:ascii="Arial" w:eastAsia="MS Mincho" w:hAnsi="Arial" w:cs="Arial"/>
                <w:sz w:val="16"/>
                <w:szCs w:val="16"/>
                <w:lang w:val="en-US"/>
              </w:rPr>
            </w:pPr>
          </w:p>
        </w:tc>
        <w:tc>
          <w:tcPr>
            <w:tcW w:w="567" w:type="dxa"/>
            <w:shd w:val="clear" w:color="auto" w:fill="FFC000"/>
          </w:tcPr>
          <w:p w14:paraId="53EAC71A" w14:textId="77777777" w:rsidR="00B608FD" w:rsidRPr="00CC445E" w:rsidRDefault="00B608FD" w:rsidP="00B608FD">
            <w:pPr>
              <w:rPr>
                <w:rFonts w:ascii="Arial" w:eastAsia="MS Mincho" w:hAnsi="Arial" w:cs="Arial"/>
                <w:sz w:val="16"/>
                <w:szCs w:val="16"/>
                <w:lang w:val="en-US"/>
              </w:rPr>
            </w:pPr>
          </w:p>
        </w:tc>
        <w:tc>
          <w:tcPr>
            <w:tcW w:w="7085" w:type="dxa"/>
            <w:gridSpan w:val="3"/>
            <w:shd w:val="clear" w:color="auto" w:fill="auto"/>
          </w:tcPr>
          <w:p w14:paraId="70E51406" w14:textId="26DD7124"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1c) Engage with the CEFEL/CES and other Diocesan MAT’s to begin the development of a coherent pathway for staff using the new NPQ framework</w:t>
            </w:r>
          </w:p>
        </w:tc>
        <w:tc>
          <w:tcPr>
            <w:tcW w:w="1558" w:type="dxa"/>
            <w:shd w:val="clear" w:color="auto" w:fill="auto"/>
          </w:tcPr>
          <w:p w14:paraId="1F3E1362" w14:textId="0CF64528" w:rsidR="00B608FD" w:rsidRPr="00CC445E" w:rsidRDefault="00D55273" w:rsidP="00B608FD">
            <w:pPr>
              <w:contextualSpacing/>
              <w:rPr>
                <w:rFonts w:ascii="Arial" w:eastAsia="MS Mincho" w:hAnsi="Arial" w:cs="Arial"/>
                <w:sz w:val="16"/>
                <w:szCs w:val="16"/>
                <w:lang w:val="en-US"/>
              </w:rPr>
            </w:pPr>
            <w:r>
              <w:rPr>
                <w:rFonts w:ascii="Arial" w:eastAsia="MS Mincho" w:hAnsi="Arial" w:cs="Arial"/>
                <w:sz w:val="16"/>
                <w:szCs w:val="16"/>
                <w:lang w:val="en-US"/>
              </w:rPr>
              <w:t>01.04</w:t>
            </w:r>
            <w:r w:rsidR="00B608FD" w:rsidRPr="00CC445E">
              <w:rPr>
                <w:rFonts w:ascii="Arial" w:eastAsia="MS Mincho" w:hAnsi="Arial" w:cs="Arial"/>
                <w:sz w:val="16"/>
                <w:szCs w:val="16"/>
                <w:lang w:val="en-US"/>
              </w:rPr>
              <w:t>.</w:t>
            </w:r>
            <w:r>
              <w:rPr>
                <w:rFonts w:ascii="Arial" w:eastAsia="MS Mincho" w:hAnsi="Arial" w:cs="Arial"/>
                <w:sz w:val="16"/>
                <w:szCs w:val="16"/>
                <w:lang w:val="en-US"/>
              </w:rPr>
              <w:t>2</w:t>
            </w:r>
            <w:r w:rsidR="00B608FD" w:rsidRPr="00CC445E">
              <w:rPr>
                <w:rFonts w:ascii="Arial" w:eastAsia="MS Mincho" w:hAnsi="Arial" w:cs="Arial"/>
                <w:sz w:val="16"/>
                <w:szCs w:val="16"/>
                <w:lang w:val="en-US"/>
              </w:rPr>
              <w:t>2</w:t>
            </w:r>
          </w:p>
        </w:tc>
        <w:tc>
          <w:tcPr>
            <w:tcW w:w="993" w:type="dxa"/>
            <w:vMerge/>
            <w:shd w:val="clear" w:color="auto" w:fill="auto"/>
          </w:tcPr>
          <w:p w14:paraId="2B7A4AFA" w14:textId="77777777" w:rsidR="00B608FD" w:rsidRPr="00CC445E" w:rsidRDefault="00B608FD" w:rsidP="00B608FD">
            <w:pPr>
              <w:rPr>
                <w:rFonts w:ascii="Arial" w:eastAsia="MS Mincho" w:hAnsi="Arial" w:cs="Arial"/>
                <w:sz w:val="16"/>
                <w:szCs w:val="16"/>
                <w:lang w:val="en-US"/>
              </w:rPr>
            </w:pPr>
          </w:p>
        </w:tc>
        <w:tc>
          <w:tcPr>
            <w:tcW w:w="992" w:type="dxa"/>
            <w:vMerge/>
            <w:shd w:val="clear" w:color="auto" w:fill="auto"/>
          </w:tcPr>
          <w:p w14:paraId="0D9B3164" w14:textId="77777777" w:rsidR="00B608FD" w:rsidRPr="00CC445E" w:rsidRDefault="00B608FD" w:rsidP="00B608FD">
            <w:pPr>
              <w:rPr>
                <w:rFonts w:ascii="Arial" w:eastAsia="MS Mincho" w:hAnsi="Arial" w:cs="Arial"/>
                <w:sz w:val="16"/>
                <w:szCs w:val="16"/>
                <w:lang w:val="en-US"/>
              </w:rPr>
            </w:pPr>
          </w:p>
        </w:tc>
        <w:tc>
          <w:tcPr>
            <w:tcW w:w="813" w:type="dxa"/>
            <w:vMerge/>
          </w:tcPr>
          <w:p w14:paraId="15C27145" w14:textId="77777777" w:rsidR="00B608FD" w:rsidRPr="00CC445E" w:rsidRDefault="00B608FD" w:rsidP="00B608FD">
            <w:pPr>
              <w:rPr>
                <w:rFonts w:ascii="Arial" w:eastAsia="MS Mincho" w:hAnsi="Arial" w:cs="Arial"/>
                <w:sz w:val="16"/>
                <w:szCs w:val="16"/>
                <w:lang w:val="en-US"/>
              </w:rPr>
            </w:pPr>
          </w:p>
        </w:tc>
      </w:tr>
      <w:tr w:rsidR="00B608FD" w:rsidRPr="00CC445E" w14:paraId="01972265" w14:textId="77777777" w:rsidTr="00C066B2">
        <w:trPr>
          <w:gridAfter w:val="1"/>
          <w:wAfter w:w="17" w:type="dxa"/>
          <w:trHeight w:val="131"/>
          <w:jc w:val="center"/>
        </w:trPr>
        <w:tc>
          <w:tcPr>
            <w:tcW w:w="1128" w:type="dxa"/>
            <w:vMerge/>
          </w:tcPr>
          <w:p w14:paraId="30D9AEC1" w14:textId="77777777" w:rsidR="00B608FD" w:rsidRPr="00CC445E" w:rsidRDefault="00B608FD" w:rsidP="00B608FD">
            <w:pPr>
              <w:rPr>
                <w:rFonts w:ascii="Arial" w:eastAsia="MS Mincho" w:hAnsi="Arial" w:cs="Arial"/>
                <w:sz w:val="16"/>
                <w:szCs w:val="16"/>
                <w:lang w:val="en-US"/>
              </w:rPr>
            </w:pPr>
          </w:p>
        </w:tc>
        <w:tc>
          <w:tcPr>
            <w:tcW w:w="1844" w:type="dxa"/>
            <w:vMerge/>
          </w:tcPr>
          <w:p w14:paraId="44F95578" w14:textId="2A16341B" w:rsidR="00B608FD" w:rsidRPr="00CC445E" w:rsidRDefault="00B608FD" w:rsidP="00B608FD">
            <w:pPr>
              <w:rPr>
                <w:rFonts w:ascii="Arial" w:eastAsia="MS Mincho" w:hAnsi="Arial" w:cs="Arial"/>
                <w:sz w:val="16"/>
                <w:szCs w:val="16"/>
                <w:lang w:val="en-US"/>
              </w:rPr>
            </w:pPr>
          </w:p>
        </w:tc>
        <w:tc>
          <w:tcPr>
            <w:tcW w:w="570" w:type="dxa"/>
            <w:vMerge/>
            <w:shd w:val="clear" w:color="auto" w:fill="auto"/>
          </w:tcPr>
          <w:p w14:paraId="2C50A893" w14:textId="77777777" w:rsidR="00B608FD" w:rsidRPr="00CC445E" w:rsidRDefault="00B608FD" w:rsidP="00B608FD">
            <w:pPr>
              <w:rPr>
                <w:rFonts w:ascii="Arial" w:eastAsia="MS Mincho" w:hAnsi="Arial" w:cs="Arial"/>
                <w:sz w:val="16"/>
                <w:szCs w:val="16"/>
                <w:lang w:val="en-US"/>
              </w:rPr>
            </w:pPr>
          </w:p>
        </w:tc>
        <w:tc>
          <w:tcPr>
            <w:tcW w:w="567" w:type="dxa"/>
            <w:shd w:val="clear" w:color="auto" w:fill="FFC000"/>
          </w:tcPr>
          <w:p w14:paraId="2D5FC9EC" w14:textId="77777777" w:rsidR="00B608FD" w:rsidRPr="00CC445E" w:rsidRDefault="00B608FD" w:rsidP="00B608FD">
            <w:pPr>
              <w:rPr>
                <w:rFonts w:ascii="Arial" w:eastAsia="MS Mincho" w:hAnsi="Arial" w:cs="Arial"/>
                <w:sz w:val="16"/>
                <w:szCs w:val="16"/>
                <w:lang w:val="en-US"/>
              </w:rPr>
            </w:pPr>
          </w:p>
        </w:tc>
        <w:tc>
          <w:tcPr>
            <w:tcW w:w="7085" w:type="dxa"/>
            <w:gridSpan w:val="3"/>
            <w:shd w:val="clear" w:color="auto" w:fill="auto"/>
          </w:tcPr>
          <w:p w14:paraId="4ED23741" w14:textId="44E16921"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1d) Scope out teacher CPD entitlements in consultation with other Diocesan Trust</w:t>
            </w:r>
            <w:r w:rsidR="009B471F">
              <w:rPr>
                <w:rFonts w:ascii="Arial" w:eastAsia="MS Mincho" w:hAnsi="Arial" w:cs="Arial"/>
                <w:sz w:val="16"/>
                <w:szCs w:val="16"/>
              </w:rPr>
              <w:t>s</w:t>
            </w:r>
          </w:p>
        </w:tc>
        <w:tc>
          <w:tcPr>
            <w:tcW w:w="1558" w:type="dxa"/>
            <w:shd w:val="clear" w:color="auto" w:fill="auto"/>
          </w:tcPr>
          <w:p w14:paraId="719E8E41" w14:textId="172C0490" w:rsidR="00B608FD" w:rsidRPr="00CC445E" w:rsidRDefault="00D55273" w:rsidP="00B608FD">
            <w:pPr>
              <w:contextualSpacing/>
              <w:rPr>
                <w:rFonts w:ascii="Arial" w:eastAsia="MS Mincho" w:hAnsi="Arial" w:cs="Arial"/>
                <w:sz w:val="16"/>
                <w:szCs w:val="16"/>
                <w:lang w:val="en-US"/>
              </w:rPr>
            </w:pPr>
            <w:r>
              <w:rPr>
                <w:rFonts w:ascii="Arial" w:eastAsia="MS Mincho" w:hAnsi="Arial" w:cs="Arial"/>
                <w:sz w:val="16"/>
                <w:szCs w:val="16"/>
                <w:lang w:val="en-US"/>
              </w:rPr>
              <w:t>01.04.22</w:t>
            </w:r>
          </w:p>
        </w:tc>
        <w:tc>
          <w:tcPr>
            <w:tcW w:w="993" w:type="dxa"/>
            <w:vMerge/>
            <w:shd w:val="clear" w:color="auto" w:fill="auto"/>
          </w:tcPr>
          <w:p w14:paraId="6AC4450D" w14:textId="77777777" w:rsidR="00B608FD" w:rsidRPr="00CC445E" w:rsidRDefault="00B608FD" w:rsidP="00B608FD">
            <w:pPr>
              <w:rPr>
                <w:rFonts w:ascii="Arial" w:eastAsia="MS Mincho" w:hAnsi="Arial" w:cs="Arial"/>
                <w:sz w:val="16"/>
                <w:szCs w:val="16"/>
                <w:lang w:val="en-US"/>
              </w:rPr>
            </w:pPr>
          </w:p>
        </w:tc>
        <w:tc>
          <w:tcPr>
            <w:tcW w:w="992" w:type="dxa"/>
            <w:vMerge/>
            <w:shd w:val="clear" w:color="auto" w:fill="auto"/>
          </w:tcPr>
          <w:p w14:paraId="069A043A" w14:textId="77777777" w:rsidR="00B608FD" w:rsidRPr="00CC445E" w:rsidRDefault="00B608FD" w:rsidP="00B608FD">
            <w:pPr>
              <w:rPr>
                <w:rFonts w:ascii="Arial" w:eastAsia="MS Mincho" w:hAnsi="Arial" w:cs="Arial"/>
                <w:sz w:val="16"/>
                <w:szCs w:val="16"/>
                <w:lang w:val="en-US"/>
              </w:rPr>
            </w:pPr>
          </w:p>
        </w:tc>
        <w:tc>
          <w:tcPr>
            <w:tcW w:w="813" w:type="dxa"/>
            <w:vMerge/>
          </w:tcPr>
          <w:p w14:paraId="5DA0EC53" w14:textId="77777777" w:rsidR="00B608FD" w:rsidRPr="00CC445E" w:rsidRDefault="00B608FD" w:rsidP="00B608FD">
            <w:pPr>
              <w:rPr>
                <w:rFonts w:ascii="Arial" w:eastAsia="MS Mincho" w:hAnsi="Arial" w:cs="Arial"/>
                <w:sz w:val="16"/>
                <w:szCs w:val="16"/>
                <w:lang w:val="en-US"/>
              </w:rPr>
            </w:pPr>
          </w:p>
        </w:tc>
      </w:tr>
      <w:tr w:rsidR="00B608FD" w:rsidRPr="00CC445E" w14:paraId="7E30D2A0" w14:textId="77777777" w:rsidTr="00BC3434">
        <w:trPr>
          <w:gridAfter w:val="1"/>
          <w:wAfter w:w="17" w:type="dxa"/>
          <w:trHeight w:val="130"/>
          <w:jc w:val="center"/>
        </w:trPr>
        <w:tc>
          <w:tcPr>
            <w:tcW w:w="1128" w:type="dxa"/>
            <w:vMerge/>
          </w:tcPr>
          <w:p w14:paraId="62F9E200" w14:textId="77777777" w:rsidR="00B608FD" w:rsidRPr="00CC445E" w:rsidRDefault="00B608FD" w:rsidP="00B608FD">
            <w:pPr>
              <w:rPr>
                <w:rFonts w:ascii="Arial" w:eastAsia="MS Mincho" w:hAnsi="Arial" w:cs="Arial"/>
                <w:sz w:val="16"/>
                <w:szCs w:val="16"/>
                <w:lang w:val="en-US"/>
              </w:rPr>
            </w:pPr>
          </w:p>
        </w:tc>
        <w:tc>
          <w:tcPr>
            <w:tcW w:w="1844" w:type="dxa"/>
            <w:vMerge/>
          </w:tcPr>
          <w:p w14:paraId="62C2EB09" w14:textId="0A365F7D" w:rsidR="00B608FD" w:rsidRPr="00CC445E" w:rsidRDefault="00B608FD" w:rsidP="00B608FD">
            <w:pPr>
              <w:rPr>
                <w:rFonts w:ascii="Arial" w:eastAsia="MS Mincho" w:hAnsi="Arial" w:cs="Arial"/>
                <w:sz w:val="16"/>
                <w:szCs w:val="16"/>
                <w:lang w:val="en-US"/>
              </w:rPr>
            </w:pPr>
          </w:p>
        </w:tc>
        <w:tc>
          <w:tcPr>
            <w:tcW w:w="570" w:type="dxa"/>
            <w:vMerge/>
            <w:shd w:val="clear" w:color="auto" w:fill="auto"/>
          </w:tcPr>
          <w:p w14:paraId="6ABF951A" w14:textId="77777777" w:rsidR="00B608FD" w:rsidRPr="00CC445E" w:rsidRDefault="00B608FD" w:rsidP="00B608FD">
            <w:pPr>
              <w:rPr>
                <w:rFonts w:ascii="Arial" w:eastAsia="MS Mincho" w:hAnsi="Arial" w:cs="Arial"/>
                <w:sz w:val="16"/>
                <w:szCs w:val="16"/>
                <w:lang w:val="en-US"/>
              </w:rPr>
            </w:pPr>
          </w:p>
        </w:tc>
        <w:tc>
          <w:tcPr>
            <w:tcW w:w="567" w:type="dxa"/>
            <w:shd w:val="clear" w:color="auto" w:fill="FFC000"/>
          </w:tcPr>
          <w:p w14:paraId="52C808AB" w14:textId="77777777" w:rsidR="00B608FD" w:rsidRPr="00CC445E" w:rsidRDefault="00B608FD" w:rsidP="00B608FD">
            <w:pPr>
              <w:rPr>
                <w:rFonts w:ascii="Arial" w:eastAsia="MS Mincho" w:hAnsi="Arial" w:cs="Arial"/>
                <w:sz w:val="16"/>
                <w:szCs w:val="16"/>
                <w:lang w:val="en-US"/>
              </w:rPr>
            </w:pPr>
          </w:p>
        </w:tc>
        <w:tc>
          <w:tcPr>
            <w:tcW w:w="7085" w:type="dxa"/>
            <w:gridSpan w:val="3"/>
            <w:vMerge w:val="restart"/>
            <w:shd w:val="clear" w:color="auto" w:fill="auto"/>
          </w:tcPr>
          <w:p w14:paraId="1390B399"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2. Develop 2022/23 Trust CPD offer in conjunction with HT’s with a focus on;</w:t>
            </w:r>
          </w:p>
          <w:p w14:paraId="054D0DB7"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a) Induction Pathway for new staff.</w:t>
            </w:r>
          </w:p>
          <w:p w14:paraId="11679B46"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b) Middle Leader programme</w:t>
            </w:r>
          </w:p>
          <w:p w14:paraId="5C4A9BC9" w14:textId="043F59EA" w:rsidR="00B608FD" w:rsidRDefault="00B608FD" w:rsidP="00B608FD">
            <w:pPr>
              <w:rPr>
                <w:rFonts w:ascii="Arial" w:eastAsia="MS Mincho" w:hAnsi="Arial" w:cs="Arial"/>
                <w:sz w:val="16"/>
                <w:szCs w:val="16"/>
              </w:rPr>
            </w:pPr>
            <w:r w:rsidRPr="00CC445E">
              <w:rPr>
                <w:rFonts w:ascii="Arial" w:eastAsia="MS Mincho" w:hAnsi="Arial" w:cs="Arial"/>
                <w:sz w:val="16"/>
                <w:szCs w:val="16"/>
              </w:rPr>
              <w:t>c) Senior Leader programme</w:t>
            </w:r>
          </w:p>
          <w:p w14:paraId="0D691092" w14:textId="147A40B5" w:rsidR="00EC24E0" w:rsidRPr="00CC445E" w:rsidRDefault="00EC24E0" w:rsidP="00B608FD">
            <w:pPr>
              <w:rPr>
                <w:rFonts w:ascii="Arial" w:eastAsia="MS Mincho" w:hAnsi="Arial" w:cs="Arial"/>
                <w:sz w:val="16"/>
                <w:szCs w:val="16"/>
              </w:rPr>
            </w:pPr>
            <w:r>
              <w:rPr>
                <w:rFonts w:ascii="Arial" w:eastAsia="MS Mincho" w:hAnsi="Arial" w:cs="Arial"/>
                <w:sz w:val="16"/>
                <w:szCs w:val="16"/>
              </w:rPr>
              <w:t>d) STOC Leaders programme led by CSEL.</w:t>
            </w:r>
          </w:p>
          <w:p w14:paraId="5F017C7C" w14:textId="5E2265D4"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(Revised NPQ programmes will be part of this.</w:t>
            </w:r>
          </w:p>
        </w:tc>
        <w:tc>
          <w:tcPr>
            <w:tcW w:w="1558" w:type="dxa"/>
            <w:vMerge w:val="restart"/>
            <w:shd w:val="clear" w:color="auto" w:fill="auto"/>
          </w:tcPr>
          <w:p w14:paraId="57117E42" w14:textId="611B52F3" w:rsidR="00B608FD" w:rsidRPr="00CC445E" w:rsidRDefault="00B608FD" w:rsidP="00B608FD">
            <w:pPr>
              <w:contextualSpacing/>
              <w:rPr>
                <w:rFonts w:ascii="Arial" w:eastAsia="MS Mincho" w:hAnsi="Arial" w:cs="Arial"/>
                <w:sz w:val="16"/>
                <w:szCs w:val="16"/>
                <w:lang w:val="en-US"/>
              </w:rPr>
            </w:pPr>
            <w:r w:rsidRPr="00CC445E">
              <w:rPr>
                <w:rFonts w:ascii="Arial" w:eastAsia="MS Mincho" w:hAnsi="Arial" w:cs="Arial"/>
                <w:sz w:val="16"/>
                <w:szCs w:val="16"/>
                <w:lang w:val="en-US"/>
              </w:rPr>
              <w:t>3</w:t>
            </w:r>
            <w:r w:rsidR="009B471F">
              <w:rPr>
                <w:rFonts w:ascii="Arial" w:eastAsia="MS Mincho" w:hAnsi="Arial" w:cs="Arial"/>
                <w:sz w:val="16"/>
                <w:szCs w:val="16"/>
                <w:lang w:val="en-US"/>
              </w:rPr>
              <w:t>1</w:t>
            </w:r>
            <w:r w:rsidRPr="00CC445E">
              <w:rPr>
                <w:rFonts w:ascii="Arial" w:eastAsia="MS Mincho" w:hAnsi="Arial" w:cs="Arial"/>
                <w:sz w:val="16"/>
                <w:szCs w:val="16"/>
                <w:lang w:val="en-US"/>
              </w:rPr>
              <w:t>.0</w:t>
            </w:r>
            <w:r w:rsidR="009B471F">
              <w:rPr>
                <w:rFonts w:ascii="Arial" w:eastAsia="MS Mincho" w:hAnsi="Arial" w:cs="Arial"/>
                <w:sz w:val="16"/>
                <w:szCs w:val="16"/>
                <w:lang w:val="en-US"/>
              </w:rPr>
              <w:t>5.</w:t>
            </w:r>
            <w:r w:rsidRPr="00CC445E">
              <w:rPr>
                <w:rFonts w:ascii="Arial" w:eastAsia="MS Mincho" w:hAnsi="Arial" w:cs="Arial"/>
                <w:sz w:val="16"/>
                <w:szCs w:val="16"/>
                <w:lang w:val="en-US"/>
              </w:rPr>
              <w:t>22</w:t>
            </w:r>
          </w:p>
        </w:tc>
        <w:tc>
          <w:tcPr>
            <w:tcW w:w="993" w:type="dxa"/>
            <w:vMerge/>
            <w:shd w:val="clear" w:color="auto" w:fill="auto"/>
          </w:tcPr>
          <w:p w14:paraId="55258251" w14:textId="77777777" w:rsidR="00B608FD" w:rsidRPr="00CC445E" w:rsidRDefault="00B608FD" w:rsidP="00B608FD">
            <w:pPr>
              <w:rPr>
                <w:rFonts w:ascii="Arial" w:eastAsia="MS Mincho" w:hAnsi="Arial" w:cs="Arial"/>
                <w:sz w:val="16"/>
                <w:szCs w:val="16"/>
                <w:lang w:val="en-US"/>
              </w:rPr>
            </w:pPr>
          </w:p>
        </w:tc>
        <w:tc>
          <w:tcPr>
            <w:tcW w:w="992" w:type="dxa"/>
            <w:vMerge/>
            <w:shd w:val="clear" w:color="auto" w:fill="auto"/>
          </w:tcPr>
          <w:p w14:paraId="1B053D30" w14:textId="77777777" w:rsidR="00B608FD" w:rsidRPr="00CC445E" w:rsidRDefault="00B608FD" w:rsidP="00B608FD">
            <w:pPr>
              <w:rPr>
                <w:rFonts w:ascii="Arial" w:eastAsia="MS Mincho" w:hAnsi="Arial" w:cs="Arial"/>
                <w:sz w:val="16"/>
                <w:szCs w:val="16"/>
                <w:lang w:val="en-US"/>
              </w:rPr>
            </w:pPr>
          </w:p>
        </w:tc>
        <w:tc>
          <w:tcPr>
            <w:tcW w:w="813" w:type="dxa"/>
            <w:vMerge/>
          </w:tcPr>
          <w:p w14:paraId="33091329" w14:textId="77777777" w:rsidR="00B608FD" w:rsidRPr="00CC445E" w:rsidRDefault="00B608FD" w:rsidP="00B608FD">
            <w:pPr>
              <w:rPr>
                <w:rFonts w:ascii="Arial" w:eastAsia="MS Mincho" w:hAnsi="Arial" w:cs="Arial"/>
                <w:sz w:val="16"/>
                <w:szCs w:val="16"/>
                <w:lang w:val="en-US"/>
              </w:rPr>
            </w:pPr>
          </w:p>
        </w:tc>
      </w:tr>
      <w:tr w:rsidR="00B608FD" w:rsidRPr="00CC445E" w14:paraId="6F99212A" w14:textId="77777777" w:rsidTr="00BC3434">
        <w:trPr>
          <w:gridAfter w:val="1"/>
          <w:wAfter w:w="17" w:type="dxa"/>
          <w:trHeight w:val="130"/>
          <w:jc w:val="center"/>
        </w:trPr>
        <w:tc>
          <w:tcPr>
            <w:tcW w:w="1128" w:type="dxa"/>
            <w:vMerge/>
          </w:tcPr>
          <w:p w14:paraId="7762C3CB" w14:textId="77777777" w:rsidR="00B608FD" w:rsidRPr="00CC445E" w:rsidRDefault="00B608FD" w:rsidP="00B608FD">
            <w:pPr>
              <w:rPr>
                <w:rFonts w:ascii="Arial" w:eastAsia="MS Mincho" w:hAnsi="Arial" w:cs="Arial"/>
                <w:sz w:val="16"/>
                <w:szCs w:val="16"/>
                <w:lang w:val="en-US"/>
              </w:rPr>
            </w:pPr>
          </w:p>
        </w:tc>
        <w:tc>
          <w:tcPr>
            <w:tcW w:w="1844" w:type="dxa"/>
            <w:vMerge/>
          </w:tcPr>
          <w:p w14:paraId="320D2FF3" w14:textId="50EEE20C" w:rsidR="00B608FD" w:rsidRPr="00CC445E" w:rsidRDefault="00B608FD" w:rsidP="00B608FD">
            <w:pPr>
              <w:rPr>
                <w:rFonts w:ascii="Arial" w:eastAsia="MS Mincho" w:hAnsi="Arial" w:cs="Arial"/>
                <w:sz w:val="16"/>
                <w:szCs w:val="16"/>
                <w:lang w:val="en-US"/>
              </w:rPr>
            </w:pPr>
          </w:p>
        </w:tc>
        <w:tc>
          <w:tcPr>
            <w:tcW w:w="570" w:type="dxa"/>
            <w:vMerge/>
            <w:shd w:val="clear" w:color="auto" w:fill="auto"/>
          </w:tcPr>
          <w:p w14:paraId="3EF53F70" w14:textId="77777777" w:rsidR="00B608FD" w:rsidRPr="00CC445E" w:rsidRDefault="00B608FD" w:rsidP="00B608FD">
            <w:pPr>
              <w:rPr>
                <w:rFonts w:ascii="Arial" w:eastAsia="MS Mincho" w:hAnsi="Arial" w:cs="Arial"/>
                <w:sz w:val="16"/>
                <w:szCs w:val="16"/>
                <w:lang w:val="en-US"/>
              </w:rPr>
            </w:pPr>
          </w:p>
        </w:tc>
        <w:tc>
          <w:tcPr>
            <w:tcW w:w="567" w:type="dxa"/>
            <w:shd w:val="clear" w:color="auto" w:fill="FFC000"/>
          </w:tcPr>
          <w:p w14:paraId="618F946F" w14:textId="77777777" w:rsidR="00B608FD" w:rsidRPr="00CC445E" w:rsidRDefault="00B608FD" w:rsidP="00B608FD">
            <w:pPr>
              <w:rPr>
                <w:rFonts w:ascii="Arial" w:eastAsia="MS Mincho" w:hAnsi="Arial" w:cs="Arial"/>
                <w:sz w:val="16"/>
                <w:szCs w:val="16"/>
                <w:lang w:val="en-US"/>
              </w:rPr>
            </w:pPr>
          </w:p>
        </w:tc>
        <w:tc>
          <w:tcPr>
            <w:tcW w:w="7085" w:type="dxa"/>
            <w:gridSpan w:val="3"/>
            <w:vMerge/>
            <w:shd w:val="clear" w:color="auto" w:fill="auto"/>
          </w:tcPr>
          <w:p w14:paraId="5C3E63FA" w14:textId="77777777" w:rsidR="00B608FD" w:rsidRPr="00CC445E" w:rsidRDefault="00B608FD" w:rsidP="00B608FD">
            <w:pPr>
              <w:rPr>
                <w:rFonts w:ascii="Arial" w:eastAsia="MS Mincho" w:hAnsi="Arial" w:cs="Arial"/>
                <w:sz w:val="16"/>
                <w:szCs w:val="16"/>
              </w:rPr>
            </w:pPr>
          </w:p>
        </w:tc>
        <w:tc>
          <w:tcPr>
            <w:tcW w:w="1558" w:type="dxa"/>
            <w:vMerge/>
            <w:shd w:val="clear" w:color="auto" w:fill="auto"/>
          </w:tcPr>
          <w:p w14:paraId="608E5F1C" w14:textId="77777777" w:rsidR="00B608FD" w:rsidRPr="00CC445E" w:rsidRDefault="00B608FD" w:rsidP="00B608FD">
            <w:pPr>
              <w:contextualSpacing/>
              <w:rPr>
                <w:rFonts w:ascii="Arial" w:eastAsia="MS Mincho" w:hAnsi="Arial" w:cs="Arial"/>
                <w:sz w:val="16"/>
                <w:szCs w:val="16"/>
                <w:lang w:val="en-US"/>
              </w:rPr>
            </w:pPr>
          </w:p>
        </w:tc>
        <w:tc>
          <w:tcPr>
            <w:tcW w:w="993" w:type="dxa"/>
            <w:vMerge/>
            <w:shd w:val="clear" w:color="auto" w:fill="auto"/>
          </w:tcPr>
          <w:p w14:paraId="50E3A796" w14:textId="77777777" w:rsidR="00B608FD" w:rsidRPr="00CC445E" w:rsidRDefault="00B608FD" w:rsidP="00B608FD">
            <w:pPr>
              <w:rPr>
                <w:rFonts w:ascii="Arial" w:eastAsia="MS Mincho" w:hAnsi="Arial" w:cs="Arial"/>
                <w:sz w:val="16"/>
                <w:szCs w:val="16"/>
                <w:lang w:val="en-US"/>
              </w:rPr>
            </w:pPr>
          </w:p>
        </w:tc>
        <w:tc>
          <w:tcPr>
            <w:tcW w:w="992" w:type="dxa"/>
            <w:vMerge/>
            <w:shd w:val="clear" w:color="auto" w:fill="auto"/>
          </w:tcPr>
          <w:p w14:paraId="48A10D58" w14:textId="77777777" w:rsidR="00B608FD" w:rsidRPr="00CC445E" w:rsidRDefault="00B608FD" w:rsidP="00B608FD">
            <w:pPr>
              <w:rPr>
                <w:rFonts w:ascii="Arial" w:eastAsia="MS Mincho" w:hAnsi="Arial" w:cs="Arial"/>
                <w:sz w:val="16"/>
                <w:szCs w:val="16"/>
                <w:lang w:val="en-US"/>
              </w:rPr>
            </w:pPr>
          </w:p>
        </w:tc>
        <w:tc>
          <w:tcPr>
            <w:tcW w:w="813" w:type="dxa"/>
            <w:vMerge/>
          </w:tcPr>
          <w:p w14:paraId="6589B95D" w14:textId="77777777" w:rsidR="00B608FD" w:rsidRPr="00CC445E" w:rsidRDefault="00B608FD" w:rsidP="00B608FD">
            <w:pPr>
              <w:rPr>
                <w:rFonts w:ascii="Arial" w:eastAsia="MS Mincho" w:hAnsi="Arial" w:cs="Arial"/>
                <w:sz w:val="16"/>
                <w:szCs w:val="16"/>
                <w:lang w:val="en-US"/>
              </w:rPr>
            </w:pPr>
          </w:p>
        </w:tc>
      </w:tr>
      <w:tr w:rsidR="00B608FD" w:rsidRPr="00CC445E" w14:paraId="69C08CE3" w14:textId="77777777" w:rsidTr="00D55273">
        <w:trPr>
          <w:gridAfter w:val="1"/>
          <w:wAfter w:w="17" w:type="dxa"/>
          <w:trHeight w:val="243"/>
          <w:jc w:val="center"/>
        </w:trPr>
        <w:tc>
          <w:tcPr>
            <w:tcW w:w="1128" w:type="dxa"/>
            <w:vMerge/>
          </w:tcPr>
          <w:p w14:paraId="55DCF2D4" w14:textId="77777777" w:rsidR="00B608FD" w:rsidRPr="00CC445E" w:rsidRDefault="00B608FD" w:rsidP="00B608FD">
            <w:pPr>
              <w:rPr>
                <w:rFonts w:ascii="Arial" w:eastAsia="MS Mincho" w:hAnsi="Arial" w:cs="Arial"/>
                <w:sz w:val="16"/>
                <w:szCs w:val="16"/>
                <w:lang w:val="en-US"/>
              </w:rPr>
            </w:pPr>
          </w:p>
        </w:tc>
        <w:tc>
          <w:tcPr>
            <w:tcW w:w="1844" w:type="dxa"/>
            <w:vMerge/>
          </w:tcPr>
          <w:p w14:paraId="609A362D" w14:textId="3DA09E12" w:rsidR="00B608FD" w:rsidRPr="00CC445E" w:rsidRDefault="00B608FD" w:rsidP="00B608FD">
            <w:pPr>
              <w:rPr>
                <w:rFonts w:ascii="Arial" w:eastAsia="MS Mincho" w:hAnsi="Arial" w:cs="Arial"/>
                <w:sz w:val="16"/>
                <w:szCs w:val="16"/>
                <w:lang w:val="en-US"/>
              </w:rPr>
            </w:pPr>
          </w:p>
        </w:tc>
        <w:tc>
          <w:tcPr>
            <w:tcW w:w="570" w:type="dxa"/>
            <w:vMerge/>
            <w:shd w:val="clear" w:color="auto" w:fill="auto"/>
          </w:tcPr>
          <w:p w14:paraId="171D482C" w14:textId="77777777" w:rsidR="00B608FD" w:rsidRPr="00CC445E" w:rsidRDefault="00B608FD" w:rsidP="00B608FD">
            <w:pPr>
              <w:rPr>
                <w:rFonts w:ascii="Arial" w:eastAsia="MS Mincho" w:hAnsi="Arial" w:cs="Arial"/>
                <w:sz w:val="16"/>
                <w:szCs w:val="16"/>
                <w:lang w:val="en-US"/>
              </w:rPr>
            </w:pPr>
          </w:p>
        </w:tc>
        <w:tc>
          <w:tcPr>
            <w:tcW w:w="567" w:type="dxa"/>
            <w:shd w:val="clear" w:color="auto" w:fill="92D050"/>
          </w:tcPr>
          <w:p w14:paraId="59668212" w14:textId="77777777" w:rsidR="00B608FD" w:rsidRPr="00CC445E" w:rsidRDefault="00B608FD" w:rsidP="00B608FD">
            <w:pPr>
              <w:rPr>
                <w:rFonts w:ascii="Arial" w:eastAsia="MS Mincho" w:hAnsi="Arial" w:cs="Arial"/>
                <w:sz w:val="16"/>
                <w:szCs w:val="16"/>
                <w:lang w:val="en-US"/>
              </w:rPr>
            </w:pPr>
          </w:p>
        </w:tc>
        <w:tc>
          <w:tcPr>
            <w:tcW w:w="7085" w:type="dxa"/>
            <w:gridSpan w:val="3"/>
            <w:shd w:val="clear" w:color="auto" w:fill="auto"/>
          </w:tcPr>
          <w:p w14:paraId="4C98CE52" w14:textId="4C2C20F8"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 xml:space="preserve">3. CSEL to investigate school improvement models more widely through meetings with other external schools and stakeholders. </w:t>
            </w:r>
          </w:p>
        </w:tc>
        <w:tc>
          <w:tcPr>
            <w:tcW w:w="1558" w:type="dxa"/>
            <w:shd w:val="clear" w:color="auto" w:fill="auto"/>
          </w:tcPr>
          <w:p w14:paraId="1D2FFB34" w14:textId="2A113646" w:rsidR="00B608FD" w:rsidRPr="00CC445E" w:rsidRDefault="00B608FD" w:rsidP="00B608FD">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993" w:type="dxa"/>
            <w:vMerge/>
            <w:shd w:val="clear" w:color="auto" w:fill="auto"/>
          </w:tcPr>
          <w:p w14:paraId="54C4C471" w14:textId="77777777" w:rsidR="00B608FD" w:rsidRPr="00CC445E" w:rsidRDefault="00B608FD" w:rsidP="00B608FD">
            <w:pPr>
              <w:rPr>
                <w:rFonts w:ascii="Arial" w:eastAsia="MS Mincho" w:hAnsi="Arial" w:cs="Arial"/>
                <w:sz w:val="16"/>
                <w:szCs w:val="16"/>
                <w:lang w:val="en-US"/>
              </w:rPr>
            </w:pPr>
          </w:p>
        </w:tc>
        <w:tc>
          <w:tcPr>
            <w:tcW w:w="992" w:type="dxa"/>
            <w:vMerge/>
            <w:shd w:val="clear" w:color="auto" w:fill="auto"/>
          </w:tcPr>
          <w:p w14:paraId="1BB118FE" w14:textId="77777777" w:rsidR="00B608FD" w:rsidRPr="00CC445E" w:rsidRDefault="00B608FD" w:rsidP="00B608FD">
            <w:pPr>
              <w:rPr>
                <w:rFonts w:ascii="Arial" w:eastAsia="MS Mincho" w:hAnsi="Arial" w:cs="Arial"/>
                <w:sz w:val="16"/>
                <w:szCs w:val="16"/>
                <w:lang w:val="en-US"/>
              </w:rPr>
            </w:pPr>
          </w:p>
        </w:tc>
        <w:tc>
          <w:tcPr>
            <w:tcW w:w="813" w:type="dxa"/>
            <w:vMerge/>
          </w:tcPr>
          <w:p w14:paraId="74187800" w14:textId="77777777" w:rsidR="00B608FD" w:rsidRPr="00CC445E" w:rsidRDefault="00B608FD" w:rsidP="00B608FD">
            <w:pPr>
              <w:rPr>
                <w:rFonts w:ascii="Arial" w:eastAsia="MS Mincho" w:hAnsi="Arial" w:cs="Arial"/>
                <w:sz w:val="16"/>
                <w:szCs w:val="16"/>
                <w:lang w:val="en-US"/>
              </w:rPr>
            </w:pPr>
          </w:p>
        </w:tc>
      </w:tr>
      <w:tr w:rsidR="00B608FD" w:rsidRPr="00CC445E" w14:paraId="2BB36276" w14:textId="77777777" w:rsidTr="00B608FD">
        <w:trPr>
          <w:gridAfter w:val="1"/>
          <w:wAfter w:w="17" w:type="dxa"/>
          <w:trHeight w:val="81"/>
          <w:jc w:val="center"/>
        </w:trPr>
        <w:tc>
          <w:tcPr>
            <w:tcW w:w="15550" w:type="dxa"/>
            <w:gridSpan w:val="11"/>
            <w:shd w:val="clear" w:color="auto" w:fill="000000" w:themeFill="text1"/>
          </w:tcPr>
          <w:p w14:paraId="5F466C3E" w14:textId="463F9229" w:rsidR="00B608FD" w:rsidRPr="00B608FD" w:rsidRDefault="00B608FD" w:rsidP="00B608FD">
            <w:pPr>
              <w:jc w:val="center"/>
              <w:rPr>
                <w:rFonts w:ascii="Arial" w:eastAsia="MS Mincho" w:hAnsi="Arial" w:cs="Arial"/>
                <w:b/>
                <w:sz w:val="16"/>
                <w:szCs w:val="16"/>
                <w:lang w:val="en-US"/>
              </w:rPr>
            </w:pPr>
            <w:r w:rsidRPr="00B608FD">
              <w:rPr>
                <w:rFonts w:ascii="Arial" w:eastAsia="MS Mincho" w:hAnsi="Arial" w:cs="Arial"/>
                <w:b/>
                <w:sz w:val="16"/>
                <w:szCs w:val="16"/>
                <w:lang w:val="en-US"/>
              </w:rPr>
              <w:t>School and Trust Principles</w:t>
            </w:r>
          </w:p>
        </w:tc>
      </w:tr>
      <w:tr w:rsidR="00B608FD" w:rsidRPr="00CC445E" w14:paraId="19EEC3B8" w14:textId="77777777" w:rsidTr="00C066B2">
        <w:trPr>
          <w:gridAfter w:val="1"/>
          <w:wAfter w:w="17" w:type="dxa"/>
          <w:trHeight w:val="501"/>
          <w:jc w:val="center"/>
        </w:trPr>
        <w:tc>
          <w:tcPr>
            <w:tcW w:w="1128" w:type="dxa"/>
          </w:tcPr>
          <w:p w14:paraId="5BA0431A" w14:textId="392DB541" w:rsidR="00B608FD" w:rsidRPr="00CC445E" w:rsidRDefault="00B608FD" w:rsidP="00B608FD">
            <w:pPr>
              <w:rPr>
                <w:rFonts w:ascii="Arial" w:eastAsia="MS Mincho" w:hAnsi="Arial" w:cs="Arial"/>
                <w:sz w:val="16"/>
                <w:szCs w:val="16"/>
                <w:lang w:val="en-US"/>
              </w:rPr>
            </w:pPr>
            <w:r>
              <w:rPr>
                <w:rFonts w:ascii="Arial" w:eastAsia="MS Mincho" w:hAnsi="Arial" w:cs="Arial"/>
                <w:sz w:val="16"/>
                <w:szCs w:val="16"/>
                <w:lang w:val="en-US"/>
              </w:rPr>
              <w:t>Summer for September 2022</w:t>
            </w:r>
          </w:p>
        </w:tc>
        <w:tc>
          <w:tcPr>
            <w:tcW w:w="1844" w:type="dxa"/>
          </w:tcPr>
          <w:p w14:paraId="4CE76969" w14:textId="04D7AA29" w:rsidR="00B608FD" w:rsidRPr="00CC445E" w:rsidRDefault="00B608FD" w:rsidP="00B608FD">
            <w:pPr>
              <w:rPr>
                <w:rFonts w:ascii="Arial" w:eastAsia="MS Mincho" w:hAnsi="Arial" w:cs="Arial"/>
                <w:sz w:val="16"/>
                <w:szCs w:val="16"/>
                <w:lang w:val="en-US"/>
              </w:rPr>
            </w:pPr>
            <w:r>
              <w:rPr>
                <w:rFonts w:ascii="Arial" w:eastAsia="MS Mincho" w:hAnsi="Arial" w:cs="Arial"/>
                <w:sz w:val="16"/>
                <w:szCs w:val="16"/>
                <w:lang w:val="en-US"/>
              </w:rPr>
              <w:t xml:space="preserve">2c) Ensure </w:t>
            </w:r>
            <w:r w:rsidRPr="00CC445E">
              <w:rPr>
                <w:rFonts w:ascii="Arial" w:eastAsia="MS Mincho" w:hAnsi="Arial" w:cs="Arial"/>
                <w:sz w:val="16"/>
                <w:szCs w:val="16"/>
                <w:lang w:val="en-US"/>
              </w:rPr>
              <w:t>Curriculum Policy/Principles</w:t>
            </w:r>
            <w:r>
              <w:rPr>
                <w:rFonts w:ascii="Arial" w:eastAsia="MS Mincho" w:hAnsi="Arial" w:cs="Arial"/>
                <w:sz w:val="16"/>
                <w:szCs w:val="16"/>
                <w:lang w:val="en-US"/>
              </w:rPr>
              <w:t xml:space="preserve"> are aligned across STOC</w:t>
            </w:r>
          </w:p>
        </w:tc>
        <w:tc>
          <w:tcPr>
            <w:tcW w:w="570" w:type="dxa"/>
            <w:shd w:val="clear" w:color="auto" w:fill="auto"/>
          </w:tcPr>
          <w:p w14:paraId="64C3C027" w14:textId="77777777" w:rsidR="00B608FD" w:rsidRPr="00CC445E" w:rsidRDefault="00B608FD" w:rsidP="00B608FD">
            <w:pPr>
              <w:rPr>
                <w:rFonts w:ascii="Arial" w:eastAsia="MS Mincho" w:hAnsi="Arial" w:cs="Arial"/>
                <w:sz w:val="16"/>
                <w:szCs w:val="16"/>
                <w:lang w:val="en-US"/>
              </w:rPr>
            </w:pPr>
          </w:p>
        </w:tc>
        <w:tc>
          <w:tcPr>
            <w:tcW w:w="567" w:type="dxa"/>
            <w:shd w:val="clear" w:color="auto" w:fill="FFC000"/>
          </w:tcPr>
          <w:p w14:paraId="44AF7E4C" w14:textId="77777777" w:rsidR="00B608FD" w:rsidRPr="00CC445E" w:rsidRDefault="00B608FD" w:rsidP="00B608FD">
            <w:pPr>
              <w:rPr>
                <w:rFonts w:ascii="Arial" w:eastAsia="MS Mincho" w:hAnsi="Arial" w:cs="Arial"/>
                <w:sz w:val="16"/>
                <w:szCs w:val="16"/>
                <w:lang w:val="en-US"/>
              </w:rPr>
            </w:pPr>
          </w:p>
        </w:tc>
        <w:tc>
          <w:tcPr>
            <w:tcW w:w="7085" w:type="dxa"/>
            <w:gridSpan w:val="3"/>
            <w:shd w:val="clear" w:color="auto" w:fill="auto"/>
          </w:tcPr>
          <w:p w14:paraId="494D2AB6"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1. National Curriculum requirements</w:t>
            </w:r>
          </w:p>
          <w:p w14:paraId="7A88F3DC"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2. CES requirements (10%)</w:t>
            </w:r>
          </w:p>
          <w:p w14:paraId="232436A6"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 xml:space="preserve">3. Local contextual requirement. </w:t>
            </w:r>
          </w:p>
          <w:p w14:paraId="5B0BD352" w14:textId="77777777"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 xml:space="preserve">4. Some level of equity based on the locality. </w:t>
            </w:r>
          </w:p>
          <w:p w14:paraId="1B8CF331" w14:textId="37F23475" w:rsidR="00B608FD" w:rsidRPr="00CC445E" w:rsidRDefault="00B608FD" w:rsidP="00B608FD">
            <w:pPr>
              <w:rPr>
                <w:rFonts w:ascii="Arial" w:eastAsia="MS Mincho" w:hAnsi="Arial" w:cs="Arial"/>
                <w:sz w:val="16"/>
                <w:szCs w:val="16"/>
              </w:rPr>
            </w:pPr>
            <w:r w:rsidRPr="00CC445E">
              <w:rPr>
                <w:rFonts w:ascii="Arial" w:eastAsia="MS Mincho" w:hAnsi="Arial" w:cs="Arial"/>
                <w:sz w:val="16"/>
                <w:szCs w:val="16"/>
              </w:rPr>
              <w:t>5. Sustainability (pupil numbers/birth rate)</w:t>
            </w:r>
          </w:p>
        </w:tc>
        <w:tc>
          <w:tcPr>
            <w:tcW w:w="1558" w:type="dxa"/>
            <w:shd w:val="clear" w:color="auto" w:fill="auto"/>
          </w:tcPr>
          <w:p w14:paraId="095A6084" w14:textId="351A352E" w:rsidR="00B608FD" w:rsidRPr="00CC445E" w:rsidRDefault="00D55273" w:rsidP="00B608FD">
            <w:pPr>
              <w:contextualSpacing/>
              <w:rPr>
                <w:rFonts w:ascii="Arial" w:eastAsia="MS Mincho" w:hAnsi="Arial" w:cs="Arial"/>
                <w:sz w:val="16"/>
                <w:szCs w:val="16"/>
                <w:lang w:val="en-US"/>
              </w:rPr>
            </w:pPr>
            <w:r>
              <w:rPr>
                <w:rFonts w:ascii="Arial" w:eastAsia="MS Mincho" w:hAnsi="Arial" w:cs="Arial"/>
                <w:sz w:val="16"/>
                <w:szCs w:val="16"/>
                <w:lang w:val="en-US"/>
              </w:rPr>
              <w:t>01.07.22</w:t>
            </w:r>
          </w:p>
        </w:tc>
        <w:tc>
          <w:tcPr>
            <w:tcW w:w="993" w:type="dxa"/>
            <w:shd w:val="clear" w:color="auto" w:fill="auto"/>
          </w:tcPr>
          <w:p w14:paraId="6B3566E4" w14:textId="77777777" w:rsidR="00B608FD" w:rsidRPr="00CC445E" w:rsidRDefault="00B608FD" w:rsidP="00B608FD">
            <w:pPr>
              <w:rPr>
                <w:rFonts w:ascii="Arial" w:eastAsia="MS Mincho" w:hAnsi="Arial" w:cs="Arial"/>
                <w:sz w:val="16"/>
                <w:szCs w:val="16"/>
                <w:lang w:val="en-US"/>
              </w:rPr>
            </w:pPr>
          </w:p>
        </w:tc>
        <w:tc>
          <w:tcPr>
            <w:tcW w:w="992" w:type="dxa"/>
            <w:shd w:val="clear" w:color="auto" w:fill="auto"/>
          </w:tcPr>
          <w:p w14:paraId="7AB928D8" w14:textId="77777777" w:rsidR="00B608FD" w:rsidRPr="00CC445E" w:rsidRDefault="00B608FD" w:rsidP="00B608FD">
            <w:pPr>
              <w:rPr>
                <w:rFonts w:ascii="Arial" w:eastAsia="MS Mincho" w:hAnsi="Arial" w:cs="Arial"/>
                <w:sz w:val="16"/>
                <w:szCs w:val="16"/>
                <w:lang w:val="en-US"/>
              </w:rPr>
            </w:pPr>
          </w:p>
        </w:tc>
        <w:tc>
          <w:tcPr>
            <w:tcW w:w="813" w:type="dxa"/>
          </w:tcPr>
          <w:p w14:paraId="2C60D597" w14:textId="77777777" w:rsidR="00B608FD" w:rsidRPr="00CC445E" w:rsidRDefault="00B608FD" w:rsidP="00B608FD">
            <w:pPr>
              <w:rPr>
                <w:rFonts w:ascii="Arial" w:eastAsia="MS Mincho" w:hAnsi="Arial" w:cs="Arial"/>
                <w:sz w:val="16"/>
                <w:szCs w:val="16"/>
                <w:lang w:val="en-US"/>
              </w:rPr>
            </w:pPr>
          </w:p>
        </w:tc>
      </w:tr>
    </w:tbl>
    <w:p w14:paraId="063ACC34" w14:textId="0FCFB2AB" w:rsidR="00C03988" w:rsidRPr="00CC445E" w:rsidRDefault="00C03988">
      <w:pPr>
        <w:spacing w:after="160" w:line="259" w:lineRule="auto"/>
        <w:rPr>
          <w:rFonts w:ascii="Arial" w:hAnsi="Arial" w:cs="Arial"/>
          <w:sz w:val="16"/>
          <w:szCs w:val="16"/>
        </w:rPr>
      </w:pPr>
    </w:p>
    <w:p w14:paraId="7A3B1A05" w14:textId="4D0C834C" w:rsidR="00C03988" w:rsidRPr="00CC445E" w:rsidRDefault="00C03988" w:rsidP="00882FD3">
      <w:pPr>
        <w:jc w:val="both"/>
        <w:rPr>
          <w:rFonts w:ascii="Arial" w:hAnsi="Arial" w:cs="Arial"/>
          <w:sz w:val="16"/>
          <w:szCs w:val="16"/>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567"/>
        <w:gridCol w:w="425"/>
        <w:gridCol w:w="1244"/>
        <w:gridCol w:w="5056"/>
        <w:gridCol w:w="1076"/>
        <w:gridCol w:w="137"/>
        <w:gridCol w:w="992"/>
        <w:gridCol w:w="850"/>
        <w:gridCol w:w="851"/>
        <w:gridCol w:w="1428"/>
      </w:tblGrid>
      <w:tr w:rsidR="00CC445E" w:rsidRPr="00CC445E" w14:paraId="476E808D" w14:textId="77777777" w:rsidTr="00A93A92">
        <w:trPr>
          <w:trHeight w:val="570"/>
          <w:jc w:val="center"/>
        </w:trPr>
        <w:tc>
          <w:tcPr>
            <w:tcW w:w="11057" w:type="dxa"/>
            <w:gridSpan w:val="7"/>
            <w:tcBorders>
              <w:bottom w:val="single" w:sz="4" w:space="0" w:color="auto"/>
            </w:tcBorders>
            <w:shd w:val="clear" w:color="auto" w:fill="A6A6A6" w:themeFill="background1" w:themeFillShade="A6"/>
          </w:tcPr>
          <w:p w14:paraId="23357F48" w14:textId="313C5286" w:rsidR="00CC445E" w:rsidRPr="00CC445E" w:rsidRDefault="00CC445E" w:rsidP="00C10614">
            <w:pPr>
              <w:rPr>
                <w:rFonts w:ascii="Arial" w:eastAsia="MS Mincho" w:hAnsi="Arial" w:cs="Arial"/>
                <w:b/>
                <w:sz w:val="16"/>
                <w:szCs w:val="16"/>
              </w:rPr>
            </w:pPr>
            <w:bookmarkStart w:id="1" w:name="_Hlk92185516"/>
            <w:r w:rsidRPr="00CC445E">
              <w:rPr>
                <w:rFonts w:ascii="Arial" w:hAnsi="Arial" w:cs="Arial"/>
                <w:sz w:val="16"/>
                <w:szCs w:val="16"/>
              </w:rPr>
              <w:br w:type="page"/>
            </w:r>
            <w:r w:rsidRPr="00CC445E">
              <w:rPr>
                <w:rFonts w:ascii="Arial" w:eastAsia="MS Mincho" w:hAnsi="Arial" w:cs="Arial"/>
                <w:b/>
                <w:sz w:val="16"/>
                <w:szCs w:val="16"/>
              </w:rPr>
              <w:t>Strategic Priority 3</w:t>
            </w:r>
          </w:p>
          <w:p w14:paraId="1135182E" w14:textId="1B5A5168" w:rsidR="007C43FB" w:rsidRDefault="00CC445E" w:rsidP="00C10614">
            <w:pPr>
              <w:rPr>
                <w:rFonts w:ascii="Arial" w:hAnsi="Arial" w:cs="Arial"/>
                <w:color w:val="222222"/>
                <w:sz w:val="16"/>
                <w:szCs w:val="16"/>
              </w:rPr>
            </w:pPr>
            <w:r w:rsidRPr="00CC445E">
              <w:rPr>
                <w:rFonts w:ascii="Arial" w:hAnsi="Arial" w:cs="Arial"/>
                <w:color w:val="222222"/>
                <w:sz w:val="16"/>
                <w:szCs w:val="16"/>
              </w:rPr>
              <w:t>The building of a coherent organisational structures and processes that reflect our distinctive Catholic nature.</w:t>
            </w:r>
            <w:r w:rsidR="00AD7C45">
              <w:rPr>
                <w:rFonts w:ascii="Arial" w:hAnsi="Arial" w:cs="Arial"/>
                <w:color w:val="222222"/>
                <w:sz w:val="16"/>
                <w:szCs w:val="16"/>
              </w:rPr>
              <w:t xml:space="preserve"> </w:t>
            </w:r>
            <w:r w:rsidR="007C43FB">
              <w:rPr>
                <w:rFonts w:ascii="Arial" w:hAnsi="Arial" w:cs="Arial"/>
                <w:color w:val="222222"/>
                <w:sz w:val="16"/>
                <w:szCs w:val="16"/>
              </w:rPr>
              <w:t>This section has now been divided into key strategic areas;</w:t>
            </w:r>
          </w:p>
          <w:p w14:paraId="5660A294" w14:textId="22EE8AD7" w:rsidR="007C43FB" w:rsidRPr="00CC445E" w:rsidRDefault="007C43FB" w:rsidP="00C10614">
            <w:pPr>
              <w:rPr>
                <w:rFonts w:ascii="Arial" w:hAnsi="Arial" w:cs="Arial"/>
                <w:color w:val="222222"/>
                <w:sz w:val="16"/>
                <w:szCs w:val="16"/>
              </w:rPr>
            </w:pPr>
            <w:r>
              <w:rPr>
                <w:rFonts w:ascii="Arial" w:hAnsi="Arial" w:cs="Arial"/>
                <w:color w:val="222222"/>
                <w:sz w:val="16"/>
                <w:szCs w:val="16"/>
              </w:rPr>
              <w:t>Governance/</w:t>
            </w:r>
            <w:r w:rsidR="00AD7C45">
              <w:rPr>
                <w:rFonts w:ascii="Arial" w:hAnsi="Arial" w:cs="Arial"/>
                <w:color w:val="222222"/>
                <w:sz w:val="16"/>
                <w:szCs w:val="16"/>
              </w:rPr>
              <w:t>Staffing/</w:t>
            </w:r>
            <w:r>
              <w:rPr>
                <w:rFonts w:ascii="Arial" w:hAnsi="Arial" w:cs="Arial"/>
                <w:color w:val="222222"/>
                <w:sz w:val="16"/>
                <w:szCs w:val="16"/>
              </w:rPr>
              <w:t>Policy/Finance</w:t>
            </w:r>
            <w:r w:rsidR="00AD7C45">
              <w:rPr>
                <w:rFonts w:ascii="Arial" w:hAnsi="Arial" w:cs="Arial"/>
                <w:color w:val="222222"/>
                <w:sz w:val="16"/>
                <w:szCs w:val="16"/>
              </w:rPr>
              <w:t>/Logistics</w:t>
            </w:r>
          </w:p>
        </w:tc>
        <w:tc>
          <w:tcPr>
            <w:tcW w:w="4258" w:type="dxa"/>
            <w:gridSpan w:val="5"/>
            <w:tcBorders>
              <w:bottom w:val="single" w:sz="4" w:space="0" w:color="auto"/>
            </w:tcBorders>
            <w:shd w:val="clear" w:color="auto" w:fill="A6A6A6" w:themeFill="background1" w:themeFillShade="A6"/>
          </w:tcPr>
          <w:p w14:paraId="56D51409" w14:textId="0BC1F6CD" w:rsidR="00CC445E" w:rsidRPr="00CC445E" w:rsidRDefault="00CC445E" w:rsidP="00C10614">
            <w:pPr>
              <w:rPr>
                <w:rFonts w:ascii="Arial" w:hAnsi="Arial" w:cs="Arial"/>
                <w:b/>
                <w:bCs/>
                <w:sz w:val="16"/>
                <w:szCs w:val="16"/>
              </w:rPr>
            </w:pPr>
            <w:r w:rsidRPr="00CC445E">
              <w:rPr>
                <w:rFonts w:ascii="Arial" w:hAnsi="Arial" w:cs="Arial"/>
                <w:b/>
                <w:bCs/>
                <w:sz w:val="16"/>
                <w:szCs w:val="16"/>
              </w:rPr>
              <w:t>OFSTED AREA: Effectiveness of Leadership and Management</w:t>
            </w:r>
          </w:p>
        </w:tc>
      </w:tr>
      <w:tr w:rsidR="00CC445E" w:rsidRPr="00CC445E" w14:paraId="2A0BDC15" w14:textId="77777777" w:rsidTr="009B4743">
        <w:trPr>
          <w:trHeight w:val="1464"/>
          <w:jc w:val="center"/>
        </w:trPr>
        <w:tc>
          <w:tcPr>
            <w:tcW w:w="15315" w:type="dxa"/>
            <w:gridSpan w:val="12"/>
            <w:tcBorders>
              <w:bottom w:val="single" w:sz="4" w:space="0" w:color="auto"/>
            </w:tcBorders>
            <w:shd w:val="clear" w:color="auto" w:fill="A6A6A6" w:themeFill="background1" w:themeFillShade="A6"/>
          </w:tcPr>
          <w:p w14:paraId="5530D338" w14:textId="18B18E17" w:rsidR="00CC445E" w:rsidRPr="00CC445E" w:rsidRDefault="00CC445E" w:rsidP="00C10614">
            <w:pPr>
              <w:rPr>
                <w:rFonts w:ascii="Arial" w:hAnsi="Arial" w:cs="Arial"/>
                <w:b/>
                <w:bCs/>
                <w:sz w:val="16"/>
                <w:szCs w:val="16"/>
                <w:u w:val="single"/>
              </w:rPr>
            </w:pPr>
            <w:r w:rsidRPr="00CC445E">
              <w:rPr>
                <w:rFonts w:ascii="Arial" w:hAnsi="Arial" w:cs="Arial"/>
                <w:b/>
                <w:bCs/>
                <w:sz w:val="16"/>
                <w:szCs w:val="16"/>
                <w:u w:val="single"/>
              </w:rPr>
              <w:t>KPI’s</w:t>
            </w:r>
          </w:p>
          <w:p w14:paraId="5C4ED60F" w14:textId="3E1E743C" w:rsidR="00CC445E" w:rsidRPr="00CC445E" w:rsidRDefault="00CC445E" w:rsidP="00C10614">
            <w:pPr>
              <w:rPr>
                <w:rFonts w:ascii="Arial" w:hAnsi="Arial" w:cs="Arial"/>
                <w:sz w:val="16"/>
                <w:szCs w:val="16"/>
              </w:rPr>
            </w:pPr>
            <w:r w:rsidRPr="00CC445E">
              <w:rPr>
                <w:rFonts w:ascii="Arial" w:hAnsi="Arial" w:cs="Arial"/>
                <w:bCs/>
                <w:sz w:val="16"/>
                <w:szCs w:val="16"/>
                <w:u w:val="single"/>
              </w:rPr>
              <w:t>a</w:t>
            </w:r>
            <w:r w:rsidRPr="00CC445E">
              <w:rPr>
                <w:rFonts w:ascii="Arial" w:hAnsi="Arial" w:cs="Arial"/>
                <w:sz w:val="16"/>
                <w:szCs w:val="16"/>
              </w:rPr>
              <w:t>) Drafted, Reviewed and Approved Scheme of Delegation for implementation September 2022</w:t>
            </w:r>
          </w:p>
          <w:p w14:paraId="6977460D" w14:textId="4225F9FE" w:rsidR="00CC445E" w:rsidRPr="00CC445E" w:rsidRDefault="00CC445E" w:rsidP="00C10614">
            <w:pPr>
              <w:rPr>
                <w:rFonts w:ascii="Arial" w:hAnsi="Arial" w:cs="Arial"/>
                <w:sz w:val="16"/>
                <w:szCs w:val="16"/>
              </w:rPr>
            </w:pPr>
            <w:r w:rsidRPr="00CC445E">
              <w:rPr>
                <w:rFonts w:ascii="Arial" w:hAnsi="Arial" w:cs="Arial"/>
                <w:sz w:val="16"/>
                <w:szCs w:val="16"/>
              </w:rPr>
              <w:t>b) Drafted, Reviewed and Approved Local Governing Body terms of reference and function for implementation September 2022</w:t>
            </w:r>
          </w:p>
          <w:p w14:paraId="3B38B141" w14:textId="38BC6A8B" w:rsidR="00CC445E" w:rsidRPr="00CC445E" w:rsidRDefault="00CC445E" w:rsidP="00C10614">
            <w:pPr>
              <w:rPr>
                <w:rFonts w:ascii="Arial" w:hAnsi="Arial" w:cs="Arial"/>
                <w:sz w:val="16"/>
                <w:szCs w:val="16"/>
              </w:rPr>
            </w:pPr>
            <w:r w:rsidRPr="00CC445E">
              <w:rPr>
                <w:rFonts w:ascii="Arial" w:hAnsi="Arial" w:cs="Arial"/>
                <w:sz w:val="16"/>
                <w:szCs w:val="16"/>
              </w:rPr>
              <w:t>ci)  External review of school support staffing structures completed by April 2022</w:t>
            </w:r>
          </w:p>
          <w:p w14:paraId="4C841B1A" w14:textId="40CABCE0" w:rsidR="00CC445E" w:rsidRPr="00CC445E" w:rsidRDefault="00CC445E" w:rsidP="00C10614">
            <w:pPr>
              <w:rPr>
                <w:rFonts w:ascii="Arial" w:hAnsi="Arial" w:cs="Arial"/>
                <w:sz w:val="16"/>
                <w:szCs w:val="16"/>
              </w:rPr>
            </w:pPr>
            <w:r w:rsidRPr="00CC445E">
              <w:rPr>
                <w:rFonts w:ascii="Arial" w:hAnsi="Arial" w:cs="Arial"/>
                <w:sz w:val="16"/>
                <w:szCs w:val="16"/>
              </w:rPr>
              <w:t>cii) Draft Support Staff alignment proposal shared with Directors Board by July 2022</w:t>
            </w:r>
          </w:p>
          <w:p w14:paraId="096D2A68" w14:textId="77777777" w:rsidR="00CC445E" w:rsidRPr="00CC445E" w:rsidRDefault="00CC445E" w:rsidP="00C10614">
            <w:pPr>
              <w:rPr>
                <w:rFonts w:ascii="Arial" w:hAnsi="Arial" w:cs="Arial"/>
                <w:sz w:val="16"/>
                <w:szCs w:val="16"/>
              </w:rPr>
            </w:pPr>
            <w:r w:rsidRPr="00CC445E">
              <w:rPr>
                <w:rFonts w:ascii="Arial" w:hAnsi="Arial" w:cs="Arial"/>
                <w:sz w:val="16"/>
                <w:szCs w:val="16"/>
              </w:rPr>
              <w:t>d) Drafted, approved and delivered central team structure that can deliver sustainable Trust improvement</w:t>
            </w:r>
          </w:p>
          <w:p w14:paraId="052CCECD" w14:textId="49C56D33" w:rsidR="00CC445E" w:rsidRPr="00CC445E" w:rsidRDefault="00CC445E" w:rsidP="00C10614">
            <w:pPr>
              <w:rPr>
                <w:rFonts w:ascii="Arial" w:hAnsi="Arial" w:cs="Arial"/>
                <w:bCs/>
                <w:sz w:val="16"/>
                <w:szCs w:val="16"/>
              </w:rPr>
            </w:pPr>
            <w:r w:rsidRPr="00CC445E">
              <w:rPr>
                <w:rFonts w:ascii="Arial" w:hAnsi="Arial" w:cs="Arial"/>
                <w:bCs/>
                <w:sz w:val="16"/>
                <w:szCs w:val="16"/>
              </w:rPr>
              <w:t>e) Ensure key policy and procedure are in place to reduce Trust risk.</w:t>
            </w:r>
          </w:p>
          <w:p w14:paraId="75466E8C" w14:textId="285373B5" w:rsidR="00CC445E" w:rsidRPr="00CC445E" w:rsidRDefault="00CC445E" w:rsidP="00C10614">
            <w:pPr>
              <w:rPr>
                <w:rFonts w:ascii="Arial" w:hAnsi="Arial" w:cs="Arial"/>
                <w:bCs/>
                <w:sz w:val="16"/>
                <w:szCs w:val="16"/>
              </w:rPr>
            </w:pPr>
            <w:r w:rsidRPr="00CC445E">
              <w:rPr>
                <w:rFonts w:ascii="Arial" w:hAnsi="Arial" w:cs="Arial"/>
                <w:bCs/>
                <w:sz w:val="16"/>
                <w:szCs w:val="16"/>
              </w:rPr>
              <w:t>f)  Trust meets financial KPI’s at monthly/annual points</w:t>
            </w:r>
          </w:p>
        </w:tc>
      </w:tr>
      <w:tr w:rsidR="00CC445E" w:rsidRPr="00CC445E" w14:paraId="381CB0EC" w14:textId="77777777" w:rsidTr="00716D70">
        <w:trPr>
          <w:trHeight w:val="132"/>
          <w:jc w:val="center"/>
        </w:trPr>
        <w:tc>
          <w:tcPr>
            <w:tcW w:w="15315" w:type="dxa"/>
            <w:gridSpan w:val="12"/>
            <w:shd w:val="clear" w:color="auto" w:fill="F2F2F2" w:themeFill="background1" w:themeFillShade="F2"/>
          </w:tcPr>
          <w:p w14:paraId="2406E8C6" w14:textId="09377748" w:rsidR="00CC445E" w:rsidRPr="00CC445E" w:rsidRDefault="00CC445E" w:rsidP="00C10614">
            <w:pPr>
              <w:jc w:val="center"/>
              <w:rPr>
                <w:rFonts w:ascii="Arial" w:hAnsi="Arial" w:cs="Arial"/>
                <w:b/>
                <w:bCs/>
                <w:sz w:val="16"/>
                <w:szCs w:val="16"/>
                <w:u w:val="single"/>
              </w:rPr>
            </w:pPr>
            <w:r w:rsidRPr="00CC445E">
              <w:rPr>
                <w:rFonts w:ascii="Arial" w:hAnsi="Arial" w:cs="Arial"/>
                <w:b/>
                <w:bCs/>
                <w:sz w:val="16"/>
                <w:szCs w:val="16"/>
                <w:u w:val="single"/>
              </w:rPr>
              <w:t>Termly Deliverables</w:t>
            </w:r>
          </w:p>
        </w:tc>
      </w:tr>
      <w:tr w:rsidR="00CC445E" w:rsidRPr="00CC445E" w14:paraId="21DEAA78" w14:textId="77777777" w:rsidTr="00A93A92">
        <w:trPr>
          <w:trHeight w:val="297"/>
          <w:jc w:val="center"/>
        </w:trPr>
        <w:tc>
          <w:tcPr>
            <w:tcW w:w="4925" w:type="dxa"/>
            <w:gridSpan w:val="5"/>
            <w:shd w:val="clear" w:color="auto" w:fill="F2F2F2" w:themeFill="background1" w:themeFillShade="F2"/>
          </w:tcPr>
          <w:p w14:paraId="6E44A04B" w14:textId="1B7CAFA7" w:rsidR="00CC445E" w:rsidRPr="00CC445E" w:rsidRDefault="00CC445E" w:rsidP="00C10614">
            <w:pPr>
              <w:rPr>
                <w:rFonts w:ascii="Arial" w:hAnsi="Arial" w:cs="Arial"/>
                <w:bCs/>
                <w:sz w:val="16"/>
                <w:szCs w:val="16"/>
              </w:rPr>
            </w:pPr>
            <w:r w:rsidRPr="00CC445E">
              <w:rPr>
                <w:rFonts w:ascii="Arial" w:hAnsi="Arial" w:cs="Arial"/>
                <w:bCs/>
                <w:sz w:val="16"/>
                <w:szCs w:val="16"/>
              </w:rPr>
              <w:t>Term 1</w:t>
            </w:r>
          </w:p>
          <w:p w14:paraId="2381D7F8" w14:textId="198CE779" w:rsidR="00CC445E" w:rsidRPr="00CC445E" w:rsidRDefault="00CC445E" w:rsidP="00AC1D9C">
            <w:pPr>
              <w:pStyle w:val="ListParagraph"/>
              <w:numPr>
                <w:ilvl w:val="0"/>
                <w:numId w:val="23"/>
              </w:numPr>
              <w:shd w:val="clear" w:color="auto" w:fill="A8D08D" w:themeFill="accent6" w:themeFillTint="99"/>
              <w:rPr>
                <w:rFonts w:ascii="Arial" w:hAnsi="Arial" w:cs="Arial"/>
                <w:bCs/>
                <w:sz w:val="16"/>
                <w:szCs w:val="16"/>
              </w:rPr>
            </w:pPr>
            <w:r w:rsidRPr="00CC445E">
              <w:rPr>
                <w:rFonts w:ascii="Arial" w:hAnsi="Arial" w:cs="Arial"/>
                <w:bCs/>
                <w:sz w:val="16"/>
                <w:szCs w:val="16"/>
              </w:rPr>
              <w:t>SOD reviewed and agreed.</w:t>
            </w:r>
          </w:p>
          <w:p w14:paraId="1419B71A" w14:textId="14F98709"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TOR for Support Staff Project Review</w:t>
            </w:r>
          </w:p>
          <w:p w14:paraId="43BE2708" w14:textId="4C451E6D"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shd w:val="clear" w:color="auto" w:fill="A8D08D" w:themeFill="accent6" w:themeFillTint="99"/>
              </w:rPr>
              <w:t>Support Staff Project Review begins</w:t>
            </w:r>
          </w:p>
          <w:p w14:paraId="09A301D7" w14:textId="5C34D0A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Proposed Central Team Model costed</w:t>
            </w:r>
          </w:p>
          <w:p w14:paraId="71357586" w14:textId="0F41E47E"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Aligned Core CES Policies</w:t>
            </w:r>
          </w:p>
          <w:p w14:paraId="6DE7668D" w14:textId="28473514"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Aligned Safeguarding protocols</w:t>
            </w:r>
          </w:p>
          <w:p w14:paraId="4ECC0C51" w14:textId="2F7C2F0E"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Coherent Recruitment documentation</w:t>
            </w:r>
          </w:p>
          <w:p w14:paraId="3FBC2207" w14:textId="5B2487FD" w:rsidR="00CC445E" w:rsidRPr="00CC445E" w:rsidRDefault="00CC445E" w:rsidP="00C10614">
            <w:pPr>
              <w:rPr>
                <w:rFonts w:ascii="Arial" w:hAnsi="Arial" w:cs="Arial"/>
                <w:bCs/>
                <w:sz w:val="16"/>
                <w:szCs w:val="16"/>
              </w:rPr>
            </w:pPr>
          </w:p>
        </w:tc>
        <w:tc>
          <w:tcPr>
            <w:tcW w:w="5056" w:type="dxa"/>
            <w:shd w:val="clear" w:color="auto" w:fill="F2F2F2" w:themeFill="background1" w:themeFillShade="F2"/>
          </w:tcPr>
          <w:p w14:paraId="3EC4D3D6" w14:textId="3E6953FC" w:rsidR="00CC445E" w:rsidRPr="00CC445E" w:rsidRDefault="00CC445E" w:rsidP="00C10614">
            <w:pPr>
              <w:rPr>
                <w:rFonts w:ascii="Arial" w:hAnsi="Arial" w:cs="Arial"/>
                <w:bCs/>
                <w:sz w:val="16"/>
                <w:szCs w:val="16"/>
              </w:rPr>
            </w:pPr>
            <w:r w:rsidRPr="00CC445E">
              <w:rPr>
                <w:rFonts w:ascii="Arial" w:hAnsi="Arial" w:cs="Arial"/>
                <w:bCs/>
                <w:sz w:val="16"/>
                <w:szCs w:val="16"/>
              </w:rPr>
              <w:t>Term 2</w:t>
            </w:r>
          </w:p>
          <w:p w14:paraId="0F0033BD" w14:textId="77777777" w:rsidR="00CC445E" w:rsidRPr="00CC445E" w:rsidRDefault="00CC445E" w:rsidP="00EA5965">
            <w:pPr>
              <w:pStyle w:val="ListParagraph"/>
              <w:numPr>
                <w:ilvl w:val="0"/>
                <w:numId w:val="23"/>
              </w:numPr>
              <w:rPr>
                <w:rFonts w:ascii="Arial" w:hAnsi="Arial" w:cs="Arial"/>
                <w:bCs/>
                <w:sz w:val="16"/>
                <w:szCs w:val="16"/>
              </w:rPr>
            </w:pPr>
            <w:r w:rsidRPr="00CC445E">
              <w:rPr>
                <w:rFonts w:ascii="Arial" w:hAnsi="Arial" w:cs="Arial"/>
                <w:bCs/>
                <w:sz w:val="16"/>
                <w:szCs w:val="16"/>
              </w:rPr>
              <w:t>Proposed and Agreed LGB Terms of Reference</w:t>
            </w:r>
          </w:p>
          <w:p w14:paraId="6B187DD4" w14:textId="77777777" w:rsidR="00CC445E" w:rsidRPr="00CC445E" w:rsidRDefault="00CC445E" w:rsidP="00EA5965">
            <w:pPr>
              <w:pStyle w:val="ListParagraph"/>
              <w:numPr>
                <w:ilvl w:val="0"/>
                <w:numId w:val="23"/>
              </w:numPr>
              <w:rPr>
                <w:rFonts w:ascii="Arial" w:hAnsi="Arial" w:cs="Arial"/>
                <w:bCs/>
                <w:sz w:val="16"/>
                <w:szCs w:val="16"/>
              </w:rPr>
            </w:pPr>
            <w:r w:rsidRPr="00CC445E">
              <w:rPr>
                <w:rFonts w:ascii="Arial" w:hAnsi="Arial" w:cs="Arial"/>
                <w:bCs/>
                <w:sz w:val="16"/>
                <w:szCs w:val="16"/>
              </w:rPr>
              <w:t>Support Staff Review report delivery</w:t>
            </w:r>
          </w:p>
          <w:p w14:paraId="61301170" w14:textId="11AAA5EE" w:rsidR="00CC445E" w:rsidRPr="00CC445E" w:rsidRDefault="00CC445E" w:rsidP="00EA5965">
            <w:pPr>
              <w:pStyle w:val="ListParagraph"/>
              <w:numPr>
                <w:ilvl w:val="0"/>
                <w:numId w:val="23"/>
              </w:numPr>
              <w:rPr>
                <w:rFonts w:ascii="Arial" w:hAnsi="Arial" w:cs="Arial"/>
                <w:bCs/>
                <w:sz w:val="16"/>
                <w:szCs w:val="16"/>
              </w:rPr>
            </w:pPr>
            <w:r w:rsidRPr="00CC445E">
              <w:rPr>
                <w:rFonts w:ascii="Arial" w:hAnsi="Arial" w:cs="Arial"/>
                <w:bCs/>
                <w:sz w:val="16"/>
                <w:szCs w:val="16"/>
              </w:rPr>
              <w:t>Central Team recruitment completion</w:t>
            </w:r>
          </w:p>
          <w:p w14:paraId="1181F877" w14:textId="77777777" w:rsidR="00CC445E" w:rsidRPr="00CC445E" w:rsidRDefault="00CC445E" w:rsidP="00EA5965">
            <w:pPr>
              <w:pStyle w:val="ListParagraph"/>
              <w:numPr>
                <w:ilvl w:val="0"/>
                <w:numId w:val="23"/>
              </w:numPr>
              <w:rPr>
                <w:rFonts w:ascii="Arial" w:hAnsi="Arial" w:cs="Arial"/>
                <w:bCs/>
                <w:sz w:val="16"/>
                <w:szCs w:val="16"/>
              </w:rPr>
            </w:pPr>
            <w:r w:rsidRPr="00CC445E">
              <w:rPr>
                <w:rFonts w:ascii="Arial" w:hAnsi="Arial" w:cs="Arial"/>
                <w:bCs/>
                <w:sz w:val="16"/>
                <w:szCs w:val="16"/>
              </w:rPr>
              <w:t>Aligned Health/Safety Policy</w:t>
            </w:r>
          </w:p>
          <w:p w14:paraId="11FC4831" w14:textId="77777777" w:rsidR="00CC445E" w:rsidRPr="00CC445E" w:rsidRDefault="00CC445E" w:rsidP="00EA5965">
            <w:pPr>
              <w:pStyle w:val="ListParagraph"/>
              <w:numPr>
                <w:ilvl w:val="0"/>
                <w:numId w:val="23"/>
              </w:numPr>
              <w:rPr>
                <w:rFonts w:ascii="Arial" w:hAnsi="Arial" w:cs="Arial"/>
                <w:bCs/>
                <w:sz w:val="16"/>
                <w:szCs w:val="16"/>
              </w:rPr>
            </w:pPr>
            <w:r w:rsidRPr="00CC445E">
              <w:rPr>
                <w:rFonts w:ascii="Arial" w:hAnsi="Arial" w:cs="Arial"/>
                <w:bCs/>
                <w:sz w:val="16"/>
                <w:szCs w:val="16"/>
              </w:rPr>
              <w:t>Aligned ICT Policy</w:t>
            </w:r>
          </w:p>
          <w:p w14:paraId="2F724DA5" w14:textId="77CCCB09" w:rsidR="00CC445E" w:rsidRPr="00CC445E" w:rsidRDefault="00CC445E" w:rsidP="00EA5965">
            <w:pPr>
              <w:pStyle w:val="ListParagraph"/>
              <w:numPr>
                <w:ilvl w:val="0"/>
                <w:numId w:val="23"/>
              </w:numPr>
              <w:rPr>
                <w:rFonts w:ascii="Arial" w:hAnsi="Arial" w:cs="Arial"/>
                <w:bCs/>
                <w:sz w:val="16"/>
                <w:szCs w:val="16"/>
              </w:rPr>
            </w:pPr>
            <w:r w:rsidRPr="00CC445E">
              <w:rPr>
                <w:rFonts w:ascii="Arial" w:hAnsi="Arial" w:cs="Arial"/>
                <w:bCs/>
                <w:sz w:val="16"/>
                <w:szCs w:val="16"/>
              </w:rPr>
              <w:t>Aligned Absence Management protocol and policy</w:t>
            </w:r>
          </w:p>
        </w:tc>
        <w:tc>
          <w:tcPr>
            <w:tcW w:w="5334" w:type="dxa"/>
            <w:gridSpan w:val="6"/>
            <w:shd w:val="clear" w:color="auto" w:fill="F2F2F2" w:themeFill="background1" w:themeFillShade="F2"/>
          </w:tcPr>
          <w:p w14:paraId="7E512DEB" w14:textId="606DA26A" w:rsidR="00CC445E" w:rsidRPr="00CC445E" w:rsidRDefault="00CC445E" w:rsidP="00C10614">
            <w:pPr>
              <w:rPr>
                <w:rFonts w:ascii="Arial" w:hAnsi="Arial" w:cs="Arial"/>
                <w:sz w:val="16"/>
                <w:szCs w:val="16"/>
              </w:rPr>
            </w:pPr>
            <w:r w:rsidRPr="00CC445E">
              <w:rPr>
                <w:rFonts w:ascii="Arial" w:hAnsi="Arial" w:cs="Arial"/>
                <w:sz w:val="16"/>
                <w:szCs w:val="16"/>
              </w:rPr>
              <w:t>Term 3</w:t>
            </w:r>
          </w:p>
          <w:p w14:paraId="0C641FD1" w14:textId="7777777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SOD changes implemented.</w:t>
            </w:r>
          </w:p>
          <w:p w14:paraId="1C384B79" w14:textId="7777777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Agreed LGB Schedule 2022/23</w:t>
            </w:r>
          </w:p>
          <w:p w14:paraId="26627536" w14:textId="7777777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LGB 2022/23 Clarity</w:t>
            </w:r>
          </w:p>
          <w:p w14:paraId="65EA7F69" w14:textId="37948531"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CSEL response to Support Staff review delivery</w:t>
            </w:r>
          </w:p>
          <w:p w14:paraId="57C66EEF" w14:textId="2232D2AF"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Aligned Terms and Conditions for Support Staff</w:t>
            </w:r>
          </w:p>
          <w:p w14:paraId="2DBA0D99" w14:textId="7777777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Central Team induction</w:t>
            </w:r>
          </w:p>
          <w:p w14:paraId="38B48F15" w14:textId="7777777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Draft Estates Strategy</w:t>
            </w:r>
          </w:p>
          <w:p w14:paraId="53FE375B" w14:textId="7777777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Draft ICT Strategy</w:t>
            </w:r>
          </w:p>
          <w:p w14:paraId="4F198A62" w14:textId="1D498F47" w:rsidR="00CC445E" w:rsidRPr="00CC445E" w:rsidRDefault="00CC445E" w:rsidP="0038009D">
            <w:pPr>
              <w:pStyle w:val="ListParagraph"/>
              <w:numPr>
                <w:ilvl w:val="0"/>
                <w:numId w:val="23"/>
              </w:numPr>
              <w:rPr>
                <w:rFonts w:ascii="Arial" w:hAnsi="Arial" w:cs="Arial"/>
                <w:bCs/>
                <w:sz w:val="16"/>
                <w:szCs w:val="16"/>
              </w:rPr>
            </w:pPr>
            <w:r w:rsidRPr="00CC445E">
              <w:rPr>
                <w:rFonts w:ascii="Arial" w:hAnsi="Arial" w:cs="Arial"/>
                <w:bCs/>
                <w:sz w:val="16"/>
                <w:szCs w:val="16"/>
              </w:rPr>
              <w:t>Compliant 10-month Audit</w:t>
            </w:r>
          </w:p>
        </w:tc>
      </w:tr>
      <w:tr w:rsidR="00C066B2" w:rsidRPr="00CC445E" w14:paraId="3714C0AC" w14:textId="77777777" w:rsidTr="00C066B2">
        <w:trPr>
          <w:jc w:val="center"/>
        </w:trPr>
        <w:tc>
          <w:tcPr>
            <w:tcW w:w="851" w:type="dxa"/>
            <w:tcBorders>
              <w:bottom w:val="single" w:sz="4" w:space="0" w:color="auto"/>
            </w:tcBorders>
          </w:tcPr>
          <w:p w14:paraId="07823D5C" w14:textId="2E2F1464"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Term End</w:t>
            </w:r>
          </w:p>
        </w:tc>
        <w:tc>
          <w:tcPr>
            <w:tcW w:w="1838" w:type="dxa"/>
            <w:tcBorders>
              <w:bottom w:val="single" w:sz="4" w:space="0" w:color="auto"/>
            </w:tcBorders>
            <w:shd w:val="clear" w:color="auto" w:fill="auto"/>
          </w:tcPr>
          <w:p w14:paraId="763E8167" w14:textId="1FF14F7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Objective</w:t>
            </w:r>
          </w:p>
        </w:tc>
        <w:tc>
          <w:tcPr>
            <w:tcW w:w="567" w:type="dxa"/>
            <w:tcBorders>
              <w:bottom w:val="single" w:sz="4" w:space="0" w:color="auto"/>
            </w:tcBorders>
            <w:shd w:val="clear" w:color="auto" w:fill="auto"/>
          </w:tcPr>
          <w:p w14:paraId="56F73504" w14:textId="7777777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Lead</w:t>
            </w:r>
          </w:p>
        </w:tc>
        <w:tc>
          <w:tcPr>
            <w:tcW w:w="425" w:type="dxa"/>
            <w:tcBorders>
              <w:bottom w:val="single" w:sz="4" w:space="0" w:color="auto"/>
            </w:tcBorders>
            <w:shd w:val="clear" w:color="auto" w:fill="auto"/>
          </w:tcPr>
          <w:p w14:paraId="64B9CA2B" w14:textId="7777777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RAG</w:t>
            </w:r>
          </w:p>
        </w:tc>
        <w:tc>
          <w:tcPr>
            <w:tcW w:w="7513" w:type="dxa"/>
            <w:gridSpan w:val="4"/>
            <w:tcBorders>
              <w:bottom w:val="single" w:sz="4" w:space="0" w:color="auto"/>
            </w:tcBorders>
            <w:shd w:val="clear" w:color="auto" w:fill="auto"/>
          </w:tcPr>
          <w:p w14:paraId="468DCD28" w14:textId="77777777"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Actions</w:t>
            </w:r>
          </w:p>
        </w:tc>
        <w:tc>
          <w:tcPr>
            <w:tcW w:w="992" w:type="dxa"/>
            <w:tcBorders>
              <w:bottom w:val="single" w:sz="4" w:space="0" w:color="auto"/>
            </w:tcBorders>
            <w:shd w:val="clear" w:color="auto" w:fill="auto"/>
          </w:tcPr>
          <w:p w14:paraId="490442D5" w14:textId="66D898DF"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 xml:space="preserve"> Deadline</w:t>
            </w:r>
          </w:p>
        </w:tc>
        <w:tc>
          <w:tcPr>
            <w:tcW w:w="850" w:type="dxa"/>
            <w:tcBorders>
              <w:bottom w:val="single" w:sz="4" w:space="0" w:color="auto"/>
            </w:tcBorders>
            <w:shd w:val="clear" w:color="auto" w:fill="auto"/>
          </w:tcPr>
          <w:p w14:paraId="4384D446" w14:textId="7777777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Mon &amp; eval</w:t>
            </w:r>
          </w:p>
        </w:tc>
        <w:tc>
          <w:tcPr>
            <w:tcW w:w="851" w:type="dxa"/>
            <w:tcBorders>
              <w:bottom w:val="single" w:sz="4" w:space="0" w:color="auto"/>
            </w:tcBorders>
            <w:shd w:val="clear" w:color="auto" w:fill="auto"/>
          </w:tcPr>
          <w:p w14:paraId="59D054AC" w14:textId="7777777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Support and cost</w:t>
            </w:r>
          </w:p>
        </w:tc>
        <w:tc>
          <w:tcPr>
            <w:tcW w:w="1428" w:type="dxa"/>
            <w:tcBorders>
              <w:bottom w:val="single" w:sz="4" w:space="0" w:color="auto"/>
            </w:tcBorders>
          </w:tcPr>
          <w:p w14:paraId="284D431F" w14:textId="4D8A5CF6"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 xml:space="preserve">Impact </w:t>
            </w:r>
          </w:p>
        </w:tc>
      </w:tr>
      <w:tr w:rsidR="00AD7C45" w:rsidRPr="00CC445E" w14:paraId="7527444C" w14:textId="77777777" w:rsidTr="00AD7C45">
        <w:trPr>
          <w:jc w:val="center"/>
        </w:trPr>
        <w:tc>
          <w:tcPr>
            <w:tcW w:w="15315" w:type="dxa"/>
            <w:gridSpan w:val="12"/>
            <w:tcBorders>
              <w:bottom w:val="single" w:sz="4" w:space="0" w:color="auto"/>
            </w:tcBorders>
            <w:shd w:val="clear" w:color="auto" w:fill="000000" w:themeFill="text1"/>
          </w:tcPr>
          <w:p w14:paraId="7396A43A" w14:textId="3234EE22" w:rsidR="00AD7C45" w:rsidRPr="00AD7C45" w:rsidRDefault="00AD7C45" w:rsidP="00AD7C45">
            <w:pPr>
              <w:jc w:val="center"/>
              <w:rPr>
                <w:rFonts w:ascii="Arial" w:eastAsia="MS Mincho" w:hAnsi="Arial" w:cs="Arial"/>
                <w:b/>
                <w:sz w:val="16"/>
                <w:szCs w:val="16"/>
                <w:lang w:val="en-US"/>
              </w:rPr>
            </w:pPr>
            <w:r w:rsidRPr="00AD7C45">
              <w:rPr>
                <w:rFonts w:ascii="Arial" w:eastAsia="MS Mincho" w:hAnsi="Arial" w:cs="Arial"/>
                <w:b/>
                <w:sz w:val="16"/>
                <w:szCs w:val="16"/>
                <w:lang w:val="en-US"/>
              </w:rPr>
              <w:t>Governance</w:t>
            </w:r>
          </w:p>
        </w:tc>
      </w:tr>
      <w:tr w:rsidR="00C066B2" w:rsidRPr="00CC445E" w14:paraId="737F9F24" w14:textId="77777777" w:rsidTr="00C066B2">
        <w:trPr>
          <w:trHeight w:val="118"/>
          <w:jc w:val="center"/>
        </w:trPr>
        <w:tc>
          <w:tcPr>
            <w:tcW w:w="851" w:type="dxa"/>
            <w:vMerge w:val="restart"/>
          </w:tcPr>
          <w:p w14:paraId="029F62BD" w14:textId="64B9C6B2"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Autumn</w:t>
            </w:r>
          </w:p>
        </w:tc>
        <w:tc>
          <w:tcPr>
            <w:tcW w:w="1838" w:type="dxa"/>
            <w:vMerge w:val="restart"/>
          </w:tcPr>
          <w:p w14:paraId="32305A1B" w14:textId="351BB299"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3a) Have in place precise scheme of delegation</w:t>
            </w:r>
          </w:p>
        </w:tc>
        <w:tc>
          <w:tcPr>
            <w:tcW w:w="567" w:type="dxa"/>
            <w:vMerge w:val="restart"/>
          </w:tcPr>
          <w:p w14:paraId="03FD8C90" w14:textId="2DBEEB4E"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425" w:type="dxa"/>
            <w:shd w:val="clear" w:color="auto" w:fill="00B050"/>
          </w:tcPr>
          <w:p w14:paraId="3106201E"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530AF464" w14:textId="64997571"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1.Review Governance Section of SOD and propose amendments for Board agreement</w:t>
            </w:r>
          </w:p>
        </w:tc>
        <w:tc>
          <w:tcPr>
            <w:tcW w:w="992" w:type="dxa"/>
          </w:tcPr>
          <w:p w14:paraId="664E83D5" w14:textId="40009EF1"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14.12.21</w:t>
            </w:r>
          </w:p>
        </w:tc>
        <w:tc>
          <w:tcPr>
            <w:tcW w:w="850" w:type="dxa"/>
            <w:vMerge w:val="restart"/>
          </w:tcPr>
          <w:p w14:paraId="6D24649C" w14:textId="050EAD14"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vMerge w:val="restart"/>
          </w:tcPr>
          <w:p w14:paraId="28349388" w14:textId="469CFE88"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428" w:type="dxa"/>
            <w:vMerge w:val="restart"/>
          </w:tcPr>
          <w:p w14:paraId="040CA0C0" w14:textId="43CE92B0"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Clarity on function and Board Delegation</w:t>
            </w:r>
          </w:p>
        </w:tc>
      </w:tr>
      <w:tr w:rsidR="00C066B2" w:rsidRPr="00CC445E" w14:paraId="1D8826A8" w14:textId="77777777" w:rsidTr="00C066B2">
        <w:trPr>
          <w:trHeight w:val="116"/>
          <w:jc w:val="center"/>
        </w:trPr>
        <w:tc>
          <w:tcPr>
            <w:tcW w:w="851" w:type="dxa"/>
            <w:vMerge/>
          </w:tcPr>
          <w:p w14:paraId="1C01AB78" w14:textId="77777777" w:rsidR="00CC445E" w:rsidRPr="00CC445E" w:rsidRDefault="00CC445E" w:rsidP="00CA2B9F">
            <w:pPr>
              <w:rPr>
                <w:rFonts w:ascii="Arial" w:eastAsia="MS Mincho" w:hAnsi="Arial" w:cs="Arial"/>
                <w:sz w:val="16"/>
                <w:szCs w:val="16"/>
                <w:lang w:val="en-US"/>
              </w:rPr>
            </w:pPr>
          </w:p>
        </w:tc>
        <w:tc>
          <w:tcPr>
            <w:tcW w:w="1838" w:type="dxa"/>
            <w:vMerge/>
          </w:tcPr>
          <w:p w14:paraId="54253D45" w14:textId="1A1B1502" w:rsidR="00CC445E" w:rsidRPr="00CC445E" w:rsidRDefault="00CC445E" w:rsidP="00CA2B9F">
            <w:pPr>
              <w:rPr>
                <w:rFonts w:ascii="Arial" w:eastAsia="MS Mincho" w:hAnsi="Arial" w:cs="Arial"/>
                <w:sz w:val="16"/>
                <w:szCs w:val="16"/>
                <w:lang w:val="en-US"/>
              </w:rPr>
            </w:pPr>
          </w:p>
        </w:tc>
        <w:tc>
          <w:tcPr>
            <w:tcW w:w="567" w:type="dxa"/>
            <w:vMerge/>
          </w:tcPr>
          <w:p w14:paraId="33AC63CC" w14:textId="77777777" w:rsidR="00CC445E" w:rsidRPr="00CC445E" w:rsidRDefault="00CC445E" w:rsidP="00CA2B9F">
            <w:pPr>
              <w:rPr>
                <w:rFonts w:ascii="Arial" w:eastAsia="MS Mincho" w:hAnsi="Arial" w:cs="Arial"/>
                <w:sz w:val="16"/>
                <w:szCs w:val="16"/>
                <w:lang w:val="en-US"/>
              </w:rPr>
            </w:pPr>
          </w:p>
        </w:tc>
        <w:tc>
          <w:tcPr>
            <w:tcW w:w="425" w:type="dxa"/>
            <w:shd w:val="clear" w:color="auto" w:fill="00B050"/>
          </w:tcPr>
          <w:p w14:paraId="777D59E1" w14:textId="77777777" w:rsidR="00CC445E" w:rsidRPr="00CC445E" w:rsidRDefault="00CC445E" w:rsidP="00CA2B9F">
            <w:pPr>
              <w:rPr>
                <w:rFonts w:ascii="Arial" w:eastAsia="MS Mincho" w:hAnsi="Arial" w:cs="Arial"/>
                <w:sz w:val="16"/>
                <w:szCs w:val="16"/>
                <w:lang w:val="en-US"/>
              </w:rPr>
            </w:pPr>
          </w:p>
        </w:tc>
        <w:tc>
          <w:tcPr>
            <w:tcW w:w="7513" w:type="dxa"/>
            <w:gridSpan w:val="4"/>
            <w:shd w:val="clear" w:color="auto" w:fill="auto"/>
          </w:tcPr>
          <w:p w14:paraId="1EEE059A" w14:textId="76490212" w:rsidR="00CC445E" w:rsidRPr="00CC445E" w:rsidRDefault="00CC445E" w:rsidP="00CA2B9F">
            <w:pPr>
              <w:rPr>
                <w:rFonts w:ascii="Arial" w:hAnsi="Arial" w:cs="Arial"/>
                <w:bCs/>
                <w:sz w:val="16"/>
                <w:szCs w:val="16"/>
              </w:rPr>
            </w:pPr>
            <w:r w:rsidRPr="00CC445E">
              <w:rPr>
                <w:rFonts w:ascii="Arial" w:eastAsia="MS Mincho" w:hAnsi="Arial" w:cs="Arial"/>
                <w:sz w:val="16"/>
                <w:szCs w:val="16"/>
                <w:lang w:val="en-US"/>
              </w:rPr>
              <w:t xml:space="preserve">2.Review </w:t>
            </w:r>
            <w:r w:rsidRPr="00CC445E">
              <w:rPr>
                <w:rFonts w:ascii="Arial" w:hAnsi="Arial" w:cs="Arial"/>
                <w:bCs/>
                <w:sz w:val="16"/>
                <w:szCs w:val="16"/>
              </w:rPr>
              <w:t>Finance/Contract/Standards/Curriculum and propose amendments for Board agreement</w:t>
            </w:r>
          </w:p>
        </w:tc>
        <w:tc>
          <w:tcPr>
            <w:tcW w:w="992" w:type="dxa"/>
          </w:tcPr>
          <w:p w14:paraId="2C5997F9" w14:textId="4EA365DC" w:rsidR="00CC445E" w:rsidRPr="00CC445E" w:rsidRDefault="00CC445E" w:rsidP="00CA2B9F">
            <w:pPr>
              <w:contextualSpacing/>
              <w:rPr>
                <w:rFonts w:ascii="Arial" w:eastAsia="MS Mincho" w:hAnsi="Arial" w:cs="Arial"/>
                <w:sz w:val="16"/>
                <w:szCs w:val="16"/>
                <w:lang w:val="en-US"/>
              </w:rPr>
            </w:pPr>
            <w:r w:rsidRPr="00CC445E">
              <w:rPr>
                <w:rFonts w:ascii="Arial" w:eastAsia="MS Mincho" w:hAnsi="Arial" w:cs="Arial"/>
                <w:sz w:val="16"/>
                <w:szCs w:val="16"/>
                <w:lang w:val="en-US"/>
              </w:rPr>
              <w:t>14.12.21</w:t>
            </w:r>
          </w:p>
        </w:tc>
        <w:tc>
          <w:tcPr>
            <w:tcW w:w="850" w:type="dxa"/>
            <w:vMerge/>
          </w:tcPr>
          <w:p w14:paraId="0427F9B0" w14:textId="77777777" w:rsidR="00CC445E" w:rsidRPr="00CC445E" w:rsidRDefault="00CC445E" w:rsidP="00CA2B9F">
            <w:pPr>
              <w:rPr>
                <w:rFonts w:ascii="Arial" w:eastAsia="MS Mincho" w:hAnsi="Arial" w:cs="Arial"/>
                <w:sz w:val="16"/>
                <w:szCs w:val="16"/>
                <w:lang w:val="en-US"/>
              </w:rPr>
            </w:pPr>
          </w:p>
        </w:tc>
        <w:tc>
          <w:tcPr>
            <w:tcW w:w="851" w:type="dxa"/>
            <w:vMerge/>
          </w:tcPr>
          <w:p w14:paraId="0CA27A55" w14:textId="77777777" w:rsidR="00CC445E" w:rsidRPr="00CC445E" w:rsidRDefault="00CC445E" w:rsidP="00CA2B9F">
            <w:pPr>
              <w:rPr>
                <w:rFonts w:ascii="Arial" w:eastAsia="MS Mincho" w:hAnsi="Arial" w:cs="Arial"/>
                <w:sz w:val="16"/>
                <w:szCs w:val="16"/>
                <w:lang w:val="en-US"/>
              </w:rPr>
            </w:pPr>
          </w:p>
        </w:tc>
        <w:tc>
          <w:tcPr>
            <w:tcW w:w="1428" w:type="dxa"/>
            <w:vMerge/>
          </w:tcPr>
          <w:p w14:paraId="503BB47E" w14:textId="77777777" w:rsidR="00CC445E" w:rsidRPr="00CC445E" w:rsidRDefault="00CC445E" w:rsidP="00CA2B9F">
            <w:pPr>
              <w:rPr>
                <w:rFonts w:ascii="Arial" w:eastAsia="MS Mincho" w:hAnsi="Arial" w:cs="Arial"/>
                <w:sz w:val="16"/>
                <w:szCs w:val="16"/>
                <w:lang w:val="en-US"/>
              </w:rPr>
            </w:pPr>
          </w:p>
        </w:tc>
      </w:tr>
      <w:tr w:rsidR="00C066B2" w:rsidRPr="00CC445E" w14:paraId="1D8F1107" w14:textId="77777777" w:rsidTr="00C066B2">
        <w:trPr>
          <w:trHeight w:val="286"/>
          <w:jc w:val="center"/>
        </w:trPr>
        <w:tc>
          <w:tcPr>
            <w:tcW w:w="851" w:type="dxa"/>
            <w:vMerge/>
          </w:tcPr>
          <w:p w14:paraId="521817B4" w14:textId="77777777" w:rsidR="00CC445E" w:rsidRPr="00CC445E" w:rsidRDefault="00CC445E" w:rsidP="00CA2B9F">
            <w:pPr>
              <w:rPr>
                <w:rFonts w:ascii="Arial" w:eastAsia="MS Mincho" w:hAnsi="Arial" w:cs="Arial"/>
                <w:sz w:val="16"/>
                <w:szCs w:val="16"/>
                <w:lang w:val="en-US"/>
              </w:rPr>
            </w:pPr>
          </w:p>
        </w:tc>
        <w:tc>
          <w:tcPr>
            <w:tcW w:w="1838" w:type="dxa"/>
            <w:vMerge/>
          </w:tcPr>
          <w:p w14:paraId="0B3FCF8E" w14:textId="39D8ED65" w:rsidR="00CC445E" w:rsidRPr="00CC445E" w:rsidRDefault="00CC445E" w:rsidP="00CA2B9F">
            <w:pPr>
              <w:rPr>
                <w:rFonts w:ascii="Arial" w:eastAsia="MS Mincho" w:hAnsi="Arial" w:cs="Arial"/>
                <w:sz w:val="16"/>
                <w:szCs w:val="16"/>
                <w:lang w:val="en-US"/>
              </w:rPr>
            </w:pPr>
          </w:p>
        </w:tc>
        <w:tc>
          <w:tcPr>
            <w:tcW w:w="567" w:type="dxa"/>
            <w:vMerge/>
          </w:tcPr>
          <w:p w14:paraId="2A0A29DE" w14:textId="77777777" w:rsidR="00CC445E" w:rsidRPr="00CC445E" w:rsidRDefault="00CC445E" w:rsidP="00CA2B9F">
            <w:pPr>
              <w:rPr>
                <w:rFonts w:ascii="Arial" w:eastAsia="MS Mincho" w:hAnsi="Arial" w:cs="Arial"/>
                <w:sz w:val="16"/>
                <w:szCs w:val="16"/>
                <w:lang w:val="en-US"/>
              </w:rPr>
            </w:pPr>
          </w:p>
        </w:tc>
        <w:tc>
          <w:tcPr>
            <w:tcW w:w="425" w:type="dxa"/>
            <w:shd w:val="clear" w:color="auto" w:fill="00B050"/>
          </w:tcPr>
          <w:p w14:paraId="62F4F4BA" w14:textId="77777777" w:rsidR="00CC445E" w:rsidRPr="00CC445E" w:rsidRDefault="00CC445E" w:rsidP="00CA2B9F">
            <w:pPr>
              <w:rPr>
                <w:rFonts w:ascii="Arial" w:eastAsia="MS Mincho" w:hAnsi="Arial" w:cs="Arial"/>
                <w:sz w:val="16"/>
                <w:szCs w:val="16"/>
                <w:lang w:val="en-US"/>
              </w:rPr>
            </w:pPr>
          </w:p>
        </w:tc>
        <w:tc>
          <w:tcPr>
            <w:tcW w:w="7513" w:type="dxa"/>
            <w:gridSpan w:val="4"/>
            <w:shd w:val="clear" w:color="auto" w:fill="auto"/>
          </w:tcPr>
          <w:p w14:paraId="6A5D5D8F" w14:textId="076ECE46" w:rsidR="00CC445E" w:rsidRPr="00CC445E" w:rsidRDefault="00CC445E" w:rsidP="00CA2B9F">
            <w:pPr>
              <w:contextualSpacing/>
              <w:rPr>
                <w:rFonts w:ascii="Arial" w:eastAsia="MS Mincho" w:hAnsi="Arial" w:cs="Arial"/>
                <w:sz w:val="16"/>
                <w:szCs w:val="16"/>
                <w:lang w:val="en-US"/>
              </w:rPr>
            </w:pPr>
            <w:r w:rsidRPr="00CC445E">
              <w:rPr>
                <w:rFonts w:ascii="Arial" w:eastAsia="MS Mincho" w:hAnsi="Arial" w:cs="Arial"/>
                <w:sz w:val="16"/>
                <w:szCs w:val="16"/>
                <w:lang w:val="en-US"/>
              </w:rPr>
              <w:t xml:space="preserve">3.Review Safeguarding/Behaviour/Other elements </w:t>
            </w:r>
            <w:r w:rsidRPr="00CC445E">
              <w:rPr>
                <w:rFonts w:ascii="Arial" w:hAnsi="Arial" w:cs="Arial"/>
                <w:bCs/>
                <w:sz w:val="16"/>
                <w:szCs w:val="16"/>
              </w:rPr>
              <w:t>and propose amendments for Board agreement</w:t>
            </w:r>
          </w:p>
        </w:tc>
        <w:tc>
          <w:tcPr>
            <w:tcW w:w="992" w:type="dxa"/>
          </w:tcPr>
          <w:p w14:paraId="1ADB168F" w14:textId="0C9FCC2D" w:rsidR="00CC445E" w:rsidRPr="00CC445E" w:rsidRDefault="00CC445E" w:rsidP="00CA2B9F">
            <w:pPr>
              <w:contextualSpacing/>
              <w:rPr>
                <w:rFonts w:ascii="Arial" w:eastAsia="MS Mincho" w:hAnsi="Arial" w:cs="Arial"/>
                <w:sz w:val="16"/>
                <w:szCs w:val="16"/>
                <w:lang w:val="en-US"/>
              </w:rPr>
            </w:pPr>
            <w:r w:rsidRPr="00CC445E">
              <w:rPr>
                <w:rFonts w:ascii="Arial" w:eastAsia="MS Mincho" w:hAnsi="Arial" w:cs="Arial"/>
                <w:sz w:val="16"/>
                <w:szCs w:val="16"/>
                <w:lang w:val="en-US"/>
              </w:rPr>
              <w:t>14.12.21</w:t>
            </w:r>
          </w:p>
        </w:tc>
        <w:tc>
          <w:tcPr>
            <w:tcW w:w="850" w:type="dxa"/>
            <w:vMerge/>
          </w:tcPr>
          <w:p w14:paraId="61FD3D18" w14:textId="77777777" w:rsidR="00CC445E" w:rsidRPr="00CC445E" w:rsidRDefault="00CC445E" w:rsidP="00CA2B9F">
            <w:pPr>
              <w:rPr>
                <w:rFonts w:ascii="Arial" w:eastAsia="MS Mincho" w:hAnsi="Arial" w:cs="Arial"/>
                <w:sz w:val="16"/>
                <w:szCs w:val="16"/>
                <w:lang w:val="en-US"/>
              </w:rPr>
            </w:pPr>
          </w:p>
        </w:tc>
        <w:tc>
          <w:tcPr>
            <w:tcW w:w="851" w:type="dxa"/>
            <w:vMerge/>
          </w:tcPr>
          <w:p w14:paraId="4B1DB70E" w14:textId="77777777" w:rsidR="00CC445E" w:rsidRPr="00CC445E" w:rsidRDefault="00CC445E" w:rsidP="00CA2B9F">
            <w:pPr>
              <w:rPr>
                <w:rFonts w:ascii="Arial" w:eastAsia="MS Mincho" w:hAnsi="Arial" w:cs="Arial"/>
                <w:sz w:val="16"/>
                <w:szCs w:val="16"/>
                <w:lang w:val="en-US"/>
              </w:rPr>
            </w:pPr>
          </w:p>
        </w:tc>
        <w:tc>
          <w:tcPr>
            <w:tcW w:w="1428" w:type="dxa"/>
            <w:vMerge/>
          </w:tcPr>
          <w:p w14:paraId="4E047F28" w14:textId="77777777" w:rsidR="00CC445E" w:rsidRPr="00CC445E" w:rsidRDefault="00CC445E" w:rsidP="00CA2B9F">
            <w:pPr>
              <w:rPr>
                <w:rFonts w:ascii="Arial" w:eastAsia="MS Mincho" w:hAnsi="Arial" w:cs="Arial"/>
                <w:sz w:val="16"/>
                <w:szCs w:val="16"/>
                <w:lang w:val="en-US"/>
              </w:rPr>
            </w:pPr>
          </w:p>
        </w:tc>
      </w:tr>
      <w:tr w:rsidR="00C066B2" w:rsidRPr="00CC445E" w14:paraId="7336E8F5" w14:textId="77777777" w:rsidTr="00DA7323">
        <w:trPr>
          <w:trHeight w:val="242"/>
          <w:jc w:val="center"/>
        </w:trPr>
        <w:tc>
          <w:tcPr>
            <w:tcW w:w="851" w:type="dxa"/>
            <w:vMerge w:val="restart"/>
          </w:tcPr>
          <w:p w14:paraId="4BE00BE5" w14:textId="32D5805B"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Spring</w:t>
            </w:r>
          </w:p>
        </w:tc>
        <w:tc>
          <w:tcPr>
            <w:tcW w:w="1838" w:type="dxa"/>
            <w:vMerge w:val="restart"/>
          </w:tcPr>
          <w:p w14:paraId="02092D88" w14:textId="4034FD23"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3b) Deliver coherent Local Governance</w:t>
            </w:r>
          </w:p>
        </w:tc>
        <w:tc>
          <w:tcPr>
            <w:tcW w:w="567" w:type="dxa"/>
            <w:vMerge w:val="restart"/>
            <w:shd w:val="clear" w:color="auto" w:fill="auto"/>
          </w:tcPr>
          <w:p w14:paraId="35245ADA" w14:textId="0ADF44AB"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425" w:type="dxa"/>
            <w:shd w:val="clear" w:color="auto" w:fill="92D050"/>
          </w:tcPr>
          <w:p w14:paraId="4EBE29A0"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704FB417" w14:textId="60844D9B"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1.Review current local governance process and LGB make up.</w:t>
            </w:r>
          </w:p>
        </w:tc>
        <w:tc>
          <w:tcPr>
            <w:tcW w:w="992" w:type="dxa"/>
            <w:shd w:val="clear" w:color="auto" w:fill="auto"/>
          </w:tcPr>
          <w:p w14:paraId="3CBCD5CF" w14:textId="2C055102"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21.10.21</w:t>
            </w:r>
          </w:p>
        </w:tc>
        <w:tc>
          <w:tcPr>
            <w:tcW w:w="850" w:type="dxa"/>
            <w:vMerge w:val="restart"/>
            <w:shd w:val="clear" w:color="auto" w:fill="auto"/>
          </w:tcPr>
          <w:p w14:paraId="33633EFE" w14:textId="238B0097"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vMerge w:val="restart"/>
            <w:shd w:val="clear" w:color="auto" w:fill="auto"/>
          </w:tcPr>
          <w:p w14:paraId="0174531F" w14:textId="77777777" w:rsidR="00CC445E" w:rsidRPr="00CC445E" w:rsidRDefault="00CC445E" w:rsidP="00C10614">
            <w:pPr>
              <w:rPr>
                <w:rFonts w:ascii="Arial" w:eastAsia="MS Mincho" w:hAnsi="Arial" w:cs="Arial"/>
                <w:sz w:val="16"/>
                <w:szCs w:val="16"/>
                <w:lang w:val="en-US"/>
              </w:rPr>
            </w:pPr>
          </w:p>
        </w:tc>
        <w:tc>
          <w:tcPr>
            <w:tcW w:w="1428" w:type="dxa"/>
            <w:vMerge w:val="restart"/>
          </w:tcPr>
          <w:p w14:paraId="66A56C41" w14:textId="77777777" w:rsidR="00CC445E" w:rsidRPr="00CC445E" w:rsidRDefault="00CC445E" w:rsidP="00C10614">
            <w:pPr>
              <w:rPr>
                <w:rFonts w:ascii="Arial" w:eastAsia="MS Mincho" w:hAnsi="Arial" w:cs="Arial"/>
                <w:sz w:val="16"/>
                <w:szCs w:val="16"/>
                <w:lang w:val="en-US"/>
              </w:rPr>
            </w:pPr>
          </w:p>
        </w:tc>
      </w:tr>
      <w:tr w:rsidR="00C066B2" w:rsidRPr="00CC445E" w14:paraId="7C3B2694" w14:textId="77777777" w:rsidTr="00DA7323">
        <w:trPr>
          <w:trHeight w:val="241"/>
          <w:jc w:val="center"/>
        </w:trPr>
        <w:tc>
          <w:tcPr>
            <w:tcW w:w="851" w:type="dxa"/>
            <w:vMerge/>
          </w:tcPr>
          <w:p w14:paraId="0E4CAE6C" w14:textId="77777777" w:rsidR="00CC445E" w:rsidRPr="00CC445E" w:rsidRDefault="00CC445E" w:rsidP="00C10614">
            <w:pPr>
              <w:rPr>
                <w:rFonts w:ascii="Arial" w:eastAsia="MS Mincho" w:hAnsi="Arial" w:cs="Arial"/>
                <w:sz w:val="16"/>
                <w:szCs w:val="16"/>
                <w:lang w:val="en-US"/>
              </w:rPr>
            </w:pPr>
          </w:p>
        </w:tc>
        <w:tc>
          <w:tcPr>
            <w:tcW w:w="1838" w:type="dxa"/>
            <w:vMerge/>
          </w:tcPr>
          <w:p w14:paraId="6F6134EA" w14:textId="09F16F6F"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7F37F44F" w14:textId="77777777" w:rsidR="00CC445E" w:rsidRPr="00CC445E" w:rsidRDefault="00CC445E" w:rsidP="00C10614">
            <w:pPr>
              <w:rPr>
                <w:rFonts w:ascii="Arial" w:eastAsia="MS Mincho" w:hAnsi="Arial" w:cs="Arial"/>
                <w:sz w:val="16"/>
                <w:szCs w:val="16"/>
                <w:lang w:val="en-US"/>
              </w:rPr>
            </w:pPr>
          </w:p>
        </w:tc>
        <w:tc>
          <w:tcPr>
            <w:tcW w:w="425" w:type="dxa"/>
            <w:shd w:val="clear" w:color="auto" w:fill="92D050"/>
          </w:tcPr>
          <w:p w14:paraId="20A46BEB"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5ECCDB87" w14:textId="591878BC"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 xml:space="preserve">2.Following SOD and Governance Internal Audit draft then propose coherence of LGB process </w:t>
            </w:r>
          </w:p>
        </w:tc>
        <w:tc>
          <w:tcPr>
            <w:tcW w:w="992" w:type="dxa"/>
            <w:shd w:val="clear" w:color="auto" w:fill="auto"/>
          </w:tcPr>
          <w:p w14:paraId="740EBCFB" w14:textId="642FF4AF"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31.01.21</w:t>
            </w:r>
          </w:p>
        </w:tc>
        <w:tc>
          <w:tcPr>
            <w:tcW w:w="850" w:type="dxa"/>
            <w:vMerge/>
            <w:shd w:val="clear" w:color="auto" w:fill="auto"/>
          </w:tcPr>
          <w:p w14:paraId="7474DB72"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4213A4C4" w14:textId="77777777" w:rsidR="00CC445E" w:rsidRPr="00CC445E" w:rsidRDefault="00CC445E" w:rsidP="00C10614">
            <w:pPr>
              <w:rPr>
                <w:rFonts w:ascii="Arial" w:eastAsia="MS Mincho" w:hAnsi="Arial" w:cs="Arial"/>
                <w:sz w:val="16"/>
                <w:szCs w:val="16"/>
                <w:lang w:val="en-US"/>
              </w:rPr>
            </w:pPr>
          </w:p>
        </w:tc>
        <w:tc>
          <w:tcPr>
            <w:tcW w:w="1428" w:type="dxa"/>
            <w:vMerge/>
          </w:tcPr>
          <w:p w14:paraId="06A4D2E4" w14:textId="77777777" w:rsidR="00CC445E" w:rsidRPr="00CC445E" w:rsidRDefault="00CC445E" w:rsidP="00C10614">
            <w:pPr>
              <w:rPr>
                <w:rFonts w:ascii="Arial" w:eastAsia="MS Mincho" w:hAnsi="Arial" w:cs="Arial"/>
                <w:sz w:val="16"/>
                <w:szCs w:val="16"/>
                <w:lang w:val="en-US"/>
              </w:rPr>
            </w:pPr>
          </w:p>
        </w:tc>
      </w:tr>
      <w:tr w:rsidR="00C066B2" w:rsidRPr="00CC445E" w14:paraId="5D1F6091" w14:textId="77777777" w:rsidTr="00804E2D">
        <w:trPr>
          <w:trHeight w:val="531"/>
          <w:jc w:val="center"/>
        </w:trPr>
        <w:tc>
          <w:tcPr>
            <w:tcW w:w="851" w:type="dxa"/>
            <w:vMerge/>
          </w:tcPr>
          <w:p w14:paraId="4E13B1BC" w14:textId="77777777" w:rsidR="00CC445E" w:rsidRPr="00CC445E" w:rsidRDefault="00CC445E" w:rsidP="00C10614">
            <w:pPr>
              <w:rPr>
                <w:rFonts w:ascii="Arial" w:eastAsia="MS Mincho" w:hAnsi="Arial" w:cs="Arial"/>
                <w:sz w:val="16"/>
                <w:szCs w:val="16"/>
                <w:lang w:val="en-US"/>
              </w:rPr>
            </w:pPr>
          </w:p>
        </w:tc>
        <w:tc>
          <w:tcPr>
            <w:tcW w:w="1838" w:type="dxa"/>
            <w:vMerge/>
          </w:tcPr>
          <w:p w14:paraId="0443ECFC" w14:textId="35DF2ED0"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3CE744B5" w14:textId="77777777" w:rsidR="00CC445E" w:rsidRPr="00CC445E" w:rsidRDefault="00CC445E" w:rsidP="00C10614">
            <w:pPr>
              <w:rPr>
                <w:rFonts w:ascii="Arial" w:eastAsia="MS Mincho" w:hAnsi="Arial" w:cs="Arial"/>
                <w:sz w:val="16"/>
                <w:szCs w:val="16"/>
                <w:lang w:val="en-US"/>
              </w:rPr>
            </w:pPr>
          </w:p>
        </w:tc>
        <w:tc>
          <w:tcPr>
            <w:tcW w:w="425" w:type="dxa"/>
            <w:vMerge w:val="restart"/>
            <w:shd w:val="clear" w:color="auto" w:fill="92D050"/>
          </w:tcPr>
          <w:p w14:paraId="0F43A055"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24B45AD6" w14:textId="77777777"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3.Consult with stakeholders on proposed LGB terms of reference and process.</w:t>
            </w:r>
          </w:p>
          <w:p w14:paraId="3DEE2DA7" w14:textId="77777777" w:rsidR="00CC445E" w:rsidRPr="00CC445E" w:rsidRDefault="00CC445E" w:rsidP="00C10614">
            <w:pPr>
              <w:rPr>
                <w:rFonts w:ascii="Arial" w:eastAsia="MS Mincho" w:hAnsi="Arial" w:cs="Arial"/>
                <w:sz w:val="16"/>
                <w:szCs w:val="16"/>
              </w:rPr>
            </w:pPr>
          </w:p>
          <w:p w14:paraId="6C817EC2" w14:textId="3CD8CC50"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Initially Headteachers</w:t>
            </w:r>
          </w:p>
          <w:p w14:paraId="71C1DBE7" w14:textId="77777777"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Core group of LGB members</w:t>
            </w:r>
          </w:p>
          <w:p w14:paraId="306AA8C8" w14:textId="0464509A"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All LGB’s</w:t>
            </w:r>
          </w:p>
        </w:tc>
        <w:tc>
          <w:tcPr>
            <w:tcW w:w="992" w:type="dxa"/>
            <w:shd w:val="clear" w:color="auto" w:fill="auto"/>
          </w:tcPr>
          <w:p w14:paraId="7A84445E" w14:textId="6077CDEF" w:rsidR="00CC445E" w:rsidRPr="00CC445E" w:rsidRDefault="00074C19" w:rsidP="00C10614">
            <w:pPr>
              <w:contextualSpacing/>
              <w:rPr>
                <w:rFonts w:ascii="Arial" w:eastAsia="MS Mincho" w:hAnsi="Arial" w:cs="Arial"/>
                <w:sz w:val="16"/>
                <w:szCs w:val="16"/>
                <w:lang w:val="en-US"/>
              </w:rPr>
            </w:pPr>
            <w:r>
              <w:rPr>
                <w:rFonts w:ascii="Arial" w:eastAsia="MS Mincho" w:hAnsi="Arial" w:cs="Arial"/>
                <w:sz w:val="16"/>
                <w:szCs w:val="16"/>
                <w:lang w:val="en-US"/>
              </w:rPr>
              <w:t>30</w:t>
            </w:r>
            <w:r w:rsidR="00CC445E" w:rsidRPr="00CC445E">
              <w:rPr>
                <w:rFonts w:ascii="Arial" w:eastAsia="MS Mincho" w:hAnsi="Arial" w:cs="Arial"/>
                <w:sz w:val="16"/>
                <w:szCs w:val="16"/>
                <w:lang w:val="en-US"/>
              </w:rPr>
              <w:t>.0</w:t>
            </w:r>
            <w:r>
              <w:rPr>
                <w:rFonts w:ascii="Arial" w:eastAsia="MS Mincho" w:hAnsi="Arial" w:cs="Arial"/>
                <w:sz w:val="16"/>
                <w:szCs w:val="16"/>
                <w:lang w:val="en-US"/>
              </w:rPr>
              <w:t>4</w:t>
            </w:r>
            <w:r w:rsidR="00CC445E" w:rsidRPr="00CC445E">
              <w:rPr>
                <w:rFonts w:ascii="Arial" w:eastAsia="MS Mincho" w:hAnsi="Arial" w:cs="Arial"/>
                <w:sz w:val="16"/>
                <w:szCs w:val="16"/>
                <w:lang w:val="en-US"/>
              </w:rPr>
              <w:t>.22</w:t>
            </w:r>
          </w:p>
          <w:p w14:paraId="0A06D5B1" w14:textId="77777777" w:rsidR="00CC445E" w:rsidRPr="00CC445E" w:rsidRDefault="00CC445E" w:rsidP="00C10614">
            <w:pPr>
              <w:contextualSpacing/>
              <w:rPr>
                <w:rFonts w:ascii="Arial" w:eastAsia="MS Mincho" w:hAnsi="Arial" w:cs="Arial"/>
                <w:sz w:val="16"/>
                <w:szCs w:val="16"/>
                <w:lang w:val="en-US"/>
              </w:rPr>
            </w:pPr>
          </w:p>
          <w:p w14:paraId="6C00B03C" w14:textId="6DCF5680" w:rsidR="00CC445E" w:rsidRPr="00CC445E" w:rsidRDefault="00074C19" w:rsidP="00FE308D">
            <w:pPr>
              <w:shd w:val="clear" w:color="auto" w:fill="FFC000"/>
              <w:contextualSpacing/>
              <w:rPr>
                <w:rFonts w:ascii="Arial" w:eastAsia="MS Mincho" w:hAnsi="Arial" w:cs="Arial"/>
                <w:sz w:val="16"/>
                <w:szCs w:val="16"/>
                <w:lang w:val="en-US"/>
              </w:rPr>
            </w:pPr>
            <w:r>
              <w:rPr>
                <w:rFonts w:ascii="Arial" w:eastAsia="MS Mincho" w:hAnsi="Arial" w:cs="Arial"/>
                <w:sz w:val="16"/>
                <w:szCs w:val="16"/>
                <w:lang w:val="en-US"/>
              </w:rPr>
              <w:t>28</w:t>
            </w:r>
            <w:r w:rsidR="00CC445E" w:rsidRPr="00CC445E">
              <w:rPr>
                <w:rFonts w:ascii="Arial" w:eastAsia="MS Mincho" w:hAnsi="Arial" w:cs="Arial"/>
                <w:sz w:val="16"/>
                <w:szCs w:val="16"/>
                <w:lang w:val="en-US"/>
              </w:rPr>
              <w:t>.0</w:t>
            </w:r>
            <w:r>
              <w:rPr>
                <w:rFonts w:ascii="Arial" w:eastAsia="MS Mincho" w:hAnsi="Arial" w:cs="Arial"/>
                <w:sz w:val="16"/>
                <w:szCs w:val="16"/>
                <w:lang w:val="en-US"/>
              </w:rPr>
              <w:t>2</w:t>
            </w:r>
            <w:r w:rsidR="00CC445E" w:rsidRPr="00CC445E">
              <w:rPr>
                <w:rFonts w:ascii="Arial" w:eastAsia="MS Mincho" w:hAnsi="Arial" w:cs="Arial"/>
                <w:sz w:val="16"/>
                <w:szCs w:val="16"/>
                <w:lang w:val="en-US"/>
              </w:rPr>
              <w:t>.22</w:t>
            </w:r>
          </w:p>
          <w:p w14:paraId="2B8B3C91" w14:textId="3F10FCEE" w:rsidR="00CC445E" w:rsidRPr="00CC445E" w:rsidRDefault="00074C19" w:rsidP="00C10614">
            <w:pPr>
              <w:contextualSpacing/>
              <w:rPr>
                <w:rFonts w:ascii="Arial" w:eastAsia="MS Mincho" w:hAnsi="Arial" w:cs="Arial"/>
                <w:sz w:val="16"/>
                <w:szCs w:val="16"/>
                <w:lang w:val="en-US"/>
              </w:rPr>
            </w:pPr>
            <w:r>
              <w:rPr>
                <w:rFonts w:ascii="Arial" w:eastAsia="MS Mincho" w:hAnsi="Arial" w:cs="Arial"/>
                <w:sz w:val="16"/>
                <w:szCs w:val="16"/>
                <w:lang w:val="en-US"/>
              </w:rPr>
              <w:t>30</w:t>
            </w:r>
            <w:r w:rsidR="00CC445E" w:rsidRPr="00CC445E">
              <w:rPr>
                <w:rFonts w:ascii="Arial" w:eastAsia="MS Mincho" w:hAnsi="Arial" w:cs="Arial"/>
                <w:sz w:val="16"/>
                <w:szCs w:val="16"/>
                <w:lang w:val="en-US"/>
              </w:rPr>
              <w:t>.</w:t>
            </w:r>
            <w:r>
              <w:rPr>
                <w:rFonts w:ascii="Arial" w:eastAsia="MS Mincho" w:hAnsi="Arial" w:cs="Arial"/>
                <w:sz w:val="16"/>
                <w:szCs w:val="16"/>
                <w:lang w:val="en-US"/>
              </w:rPr>
              <w:t>03</w:t>
            </w:r>
            <w:r w:rsidR="00CC445E" w:rsidRPr="00CC445E">
              <w:rPr>
                <w:rFonts w:ascii="Arial" w:eastAsia="MS Mincho" w:hAnsi="Arial" w:cs="Arial"/>
                <w:sz w:val="16"/>
                <w:szCs w:val="16"/>
                <w:lang w:val="en-US"/>
              </w:rPr>
              <w:t>.22</w:t>
            </w:r>
          </w:p>
          <w:p w14:paraId="06D9DA93" w14:textId="5520F26A" w:rsidR="00CC445E" w:rsidRPr="00CC445E" w:rsidRDefault="00CC445E" w:rsidP="00C10614">
            <w:pPr>
              <w:contextualSpacing/>
              <w:rPr>
                <w:rFonts w:ascii="Arial" w:eastAsia="MS Mincho" w:hAnsi="Arial" w:cs="Arial"/>
                <w:sz w:val="16"/>
                <w:szCs w:val="16"/>
                <w:lang w:val="en-US"/>
              </w:rPr>
            </w:pPr>
          </w:p>
        </w:tc>
        <w:tc>
          <w:tcPr>
            <w:tcW w:w="850" w:type="dxa"/>
            <w:vMerge/>
            <w:shd w:val="clear" w:color="auto" w:fill="auto"/>
          </w:tcPr>
          <w:p w14:paraId="6EA2EBAD"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7B38477A" w14:textId="77777777" w:rsidR="00CC445E" w:rsidRPr="00CC445E" w:rsidRDefault="00CC445E" w:rsidP="00C10614">
            <w:pPr>
              <w:rPr>
                <w:rFonts w:ascii="Arial" w:eastAsia="MS Mincho" w:hAnsi="Arial" w:cs="Arial"/>
                <w:sz w:val="16"/>
                <w:szCs w:val="16"/>
                <w:lang w:val="en-US"/>
              </w:rPr>
            </w:pPr>
          </w:p>
        </w:tc>
        <w:tc>
          <w:tcPr>
            <w:tcW w:w="1428" w:type="dxa"/>
            <w:vMerge/>
          </w:tcPr>
          <w:p w14:paraId="391B086F" w14:textId="77777777" w:rsidR="00CC445E" w:rsidRPr="00CC445E" w:rsidRDefault="00CC445E" w:rsidP="00C10614">
            <w:pPr>
              <w:rPr>
                <w:rFonts w:ascii="Arial" w:eastAsia="MS Mincho" w:hAnsi="Arial" w:cs="Arial"/>
                <w:sz w:val="16"/>
                <w:szCs w:val="16"/>
                <w:lang w:val="en-US"/>
              </w:rPr>
            </w:pPr>
          </w:p>
        </w:tc>
      </w:tr>
      <w:tr w:rsidR="00C066B2" w:rsidRPr="00CC445E" w14:paraId="5CB2A50E" w14:textId="77777777" w:rsidTr="00804E2D">
        <w:trPr>
          <w:trHeight w:val="229"/>
          <w:jc w:val="center"/>
        </w:trPr>
        <w:tc>
          <w:tcPr>
            <w:tcW w:w="851" w:type="dxa"/>
            <w:vMerge/>
          </w:tcPr>
          <w:p w14:paraId="402A3843" w14:textId="77777777" w:rsidR="00CC445E" w:rsidRPr="00CC445E" w:rsidRDefault="00CC445E" w:rsidP="00C10614">
            <w:pPr>
              <w:rPr>
                <w:rFonts w:ascii="Arial" w:eastAsia="MS Mincho" w:hAnsi="Arial" w:cs="Arial"/>
                <w:sz w:val="16"/>
                <w:szCs w:val="16"/>
                <w:lang w:val="en-US"/>
              </w:rPr>
            </w:pPr>
          </w:p>
        </w:tc>
        <w:tc>
          <w:tcPr>
            <w:tcW w:w="1838" w:type="dxa"/>
            <w:vMerge/>
          </w:tcPr>
          <w:p w14:paraId="19B85913" w14:textId="6768F274"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503DE499" w14:textId="77777777" w:rsidR="00CC445E" w:rsidRPr="00CC445E" w:rsidRDefault="00CC445E" w:rsidP="00C10614">
            <w:pPr>
              <w:rPr>
                <w:rFonts w:ascii="Arial" w:eastAsia="MS Mincho" w:hAnsi="Arial" w:cs="Arial"/>
                <w:sz w:val="16"/>
                <w:szCs w:val="16"/>
                <w:lang w:val="en-US"/>
              </w:rPr>
            </w:pPr>
          </w:p>
        </w:tc>
        <w:tc>
          <w:tcPr>
            <w:tcW w:w="425" w:type="dxa"/>
            <w:vMerge/>
            <w:shd w:val="clear" w:color="auto" w:fill="92D050"/>
          </w:tcPr>
          <w:p w14:paraId="7177B259"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1801E856" w14:textId="5EB51792"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4. Develop LGB forum to support governance development.</w:t>
            </w:r>
          </w:p>
        </w:tc>
        <w:tc>
          <w:tcPr>
            <w:tcW w:w="992" w:type="dxa"/>
            <w:shd w:val="clear" w:color="auto" w:fill="auto"/>
          </w:tcPr>
          <w:p w14:paraId="1C3AE337" w14:textId="7CEB783A"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1.04.22</w:t>
            </w:r>
          </w:p>
        </w:tc>
        <w:tc>
          <w:tcPr>
            <w:tcW w:w="850" w:type="dxa"/>
            <w:vMerge/>
            <w:shd w:val="clear" w:color="auto" w:fill="auto"/>
          </w:tcPr>
          <w:p w14:paraId="1A2B82C2"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124414C9" w14:textId="77777777" w:rsidR="00CC445E" w:rsidRPr="00CC445E" w:rsidRDefault="00CC445E" w:rsidP="00C10614">
            <w:pPr>
              <w:rPr>
                <w:rFonts w:ascii="Arial" w:eastAsia="MS Mincho" w:hAnsi="Arial" w:cs="Arial"/>
                <w:sz w:val="16"/>
                <w:szCs w:val="16"/>
                <w:lang w:val="en-US"/>
              </w:rPr>
            </w:pPr>
          </w:p>
        </w:tc>
        <w:tc>
          <w:tcPr>
            <w:tcW w:w="1428" w:type="dxa"/>
            <w:vMerge/>
          </w:tcPr>
          <w:p w14:paraId="58DE215C" w14:textId="77777777" w:rsidR="00CC445E" w:rsidRPr="00CC445E" w:rsidRDefault="00CC445E" w:rsidP="00C10614">
            <w:pPr>
              <w:rPr>
                <w:rFonts w:ascii="Arial" w:eastAsia="MS Mincho" w:hAnsi="Arial" w:cs="Arial"/>
                <w:sz w:val="16"/>
                <w:szCs w:val="16"/>
                <w:lang w:val="en-US"/>
              </w:rPr>
            </w:pPr>
          </w:p>
        </w:tc>
      </w:tr>
      <w:tr w:rsidR="00C066B2" w:rsidRPr="00CC445E" w14:paraId="08972E74" w14:textId="77777777" w:rsidTr="00BC3434">
        <w:trPr>
          <w:trHeight w:val="221"/>
          <w:jc w:val="center"/>
        </w:trPr>
        <w:tc>
          <w:tcPr>
            <w:tcW w:w="851" w:type="dxa"/>
            <w:vMerge/>
          </w:tcPr>
          <w:p w14:paraId="0E3293A7" w14:textId="77777777" w:rsidR="00CC445E" w:rsidRPr="00CC445E" w:rsidRDefault="00CC445E" w:rsidP="00C10614">
            <w:pPr>
              <w:rPr>
                <w:rFonts w:ascii="Arial" w:eastAsia="MS Mincho" w:hAnsi="Arial" w:cs="Arial"/>
                <w:sz w:val="16"/>
                <w:szCs w:val="16"/>
                <w:lang w:val="en-US"/>
              </w:rPr>
            </w:pPr>
          </w:p>
        </w:tc>
        <w:tc>
          <w:tcPr>
            <w:tcW w:w="1838" w:type="dxa"/>
            <w:vMerge/>
          </w:tcPr>
          <w:p w14:paraId="17C87724" w14:textId="3B4982FA"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008F591A" w14:textId="77777777" w:rsidR="00CC445E" w:rsidRPr="00CC445E" w:rsidRDefault="00CC445E" w:rsidP="00C10614">
            <w:pPr>
              <w:rPr>
                <w:rFonts w:ascii="Arial" w:eastAsia="MS Mincho" w:hAnsi="Arial" w:cs="Arial"/>
                <w:sz w:val="16"/>
                <w:szCs w:val="16"/>
                <w:lang w:val="en-US"/>
              </w:rPr>
            </w:pPr>
          </w:p>
        </w:tc>
        <w:tc>
          <w:tcPr>
            <w:tcW w:w="425" w:type="dxa"/>
            <w:shd w:val="clear" w:color="auto" w:fill="FFC000"/>
          </w:tcPr>
          <w:p w14:paraId="1659F6B1"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14599947" w14:textId="1432C09F"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5.Implement agreed LGB Terms of reference and process</w:t>
            </w:r>
          </w:p>
        </w:tc>
        <w:tc>
          <w:tcPr>
            <w:tcW w:w="992" w:type="dxa"/>
            <w:shd w:val="clear" w:color="auto" w:fill="auto"/>
          </w:tcPr>
          <w:p w14:paraId="4C5A07E1" w14:textId="1EDBE719"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1.09.22</w:t>
            </w:r>
          </w:p>
        </w:tc>
        <w:tc>
          <w:tcPr>
            <w:tcW w:w="850" w:type="dxa"/>
            <w:vMerge/>
            <w:shd w:val="clear" w:color="auto" w:fill="auto"/>
          </w:tcPr>
          <w:p w14:paraId="34ED2515"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08B46CCD" w14:textId="77777777" w:rsidR="00CC445E" w:rsidRPr="00CC445E" w:rsidRDefault="00CC445E" w:rsidP="00C10614">
            <w:pPr>
              <w:rPr>
                <w:rFonts w:ascii="Arial" w:eastAsia="MS Mincho" w:hAnsi="Arial" w:cs="Arial"/>
                <w:sz w:val="16"/>
                <w:szCs w:val="16"/>
                <w:lang w:val="en-US"/>
              </w:rPr>
            </w:pPr>
          </w:p>
        </w:tc>
        <w:tc>
          <w:tcPr>
            <w:tcW w:w="1428" w:type="dxa"/>
            <w:vMerge/>
          </w:tcPr>
          <w:p w14:paraId="0CBEA39B" w14:textId="77777777" w:rsidR="00CC445E" w:rsidRPr="00CC445E" w:rsidRDefault="00CC445E" w:rsidP="00C10614">
            <w:pPr>
              <w:rPr>
                <w:rFonts w:ascii="Arial" w:eastAsia="MS Mincho" w:hAnsi="Arial" w:cs="Arial"/>
                <w:sz w:val="16"/>
                <w:szCs w:val="16"/>
                <w:lang w:val="en-US"/>
              </w:rPr>
            </w:pPr>
          </w:p>
        </w:tc>
      </w:tr>
      <w:tr w:rsidR="00AD7C45" w:rsidRPr="00CC445E" w14:paraId="2665DA20" w14:textId="77777777" w:rsidTr="00AD7C45">
        <w:trPr>
          <w:trHeight w:val="221"/>
          <w:jc w:val="center"/>
        </w:trPr>
        <w:tc>
          <w:tcPr>
            <w:tcW w:w="15315" w:type="dxa"/>
            <w:gridSpan w:val="12"/>
            <w:shd w:val="clear" w:color="auto" w:fill="000000" w:themeFill="text1"/>
          </w:tcPr>
          <w:p w14:paraId="2DC2D4AE" w14:textId="1B99E237" w:rsidR="00AD7C45" w:rsidRPr="00AD7C45" w:rsidRDefault="00AD7C45" w:rsidP="00AD7C45">
            <w:pPr>
              <w:jc w:val="center"/>
              <w:rPr>
                <w:rFonts w:ascii="Arial" w:eastAsia="MS Mincho" w:hAnsi="Arial" w:cs="Arial"/>
                <w:b/>
                <w:sz w:val="16"/>
                <w:szCs w:val="16"/>
                <w:lang w:val="en-US"/>
              </w:rPr>
            </w:pPr>
            <w:r w:rsidRPr="00AD7C45">
              <w:rPr>
                <w:rFonts w:ascii="Arial" w:eastAsia="MS Mincho" w:hAnsi="Arial" w:cs="Arial"/>
                <w:b/>
                <w:sz w:val="16"/>
                <w:szCs w:val="16"/>
                <w:lang w:val="en-US"/>
              </w:rPr>
              <w:t>Staffing</w:t>
            </w:r>
          </w:p>
        </w:tc>
      </w:tr>
      <w:tr w:rsidR="00C066B2" w:rsidRPr="00CC445E" w14:paraId="3B2A0E85" w14:textId="77777777" w:rsidTr="00C066B2">
        <w:trPr>
          <w:trHeight w:val="285"/>
          <w:jc w:val="center"/>
        </w:trPr>
        <w:tc>
          <w:tcPr>
            <w:tcW w:w="851" w:type="dxa"/>
            <w:vMerge w:val="restart"/>
          </w:tcPr>
          <w:p w14:paraId="2A6675F4" w14:textId="0ACCC9A5"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Spring</w:t>
            </w:r>
          </w:p>
        </w:tc>
        <w:tc>
          <w:tcPr>
            <w:tcW w:w="1838" w:type="dxa"/>
            <w:vMerge w:val="restart"/>
          </w:tcPr>
          <w:p w14:paraId="14670AEB" w14:textId="5A8E913B"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3c) Review Support staff structures Trust wide</w:t>
            </w:r>
          </w:p>
        </w:tc>
        <w:tc>
          <w:tcPr>
            <w:tcW w:w="567" w:type="dxa"/>
            <w:vMerge w:val="restart"/>
            <w:shd w:val="clear" w:color="auto" w:fill="auto"/>
          </w:tcPr>
          <w:p w14:paraId="501A9E14" w14:textId="3D729A53"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425" w:type="dxa"/>
            <w:shd w:val="clear" w:color="auto" w:fill="92D050"/>
          </w:tcPr>
          <w:p w14:paraId="282F54C3"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3AD37B1B" w14:textId="6E809332"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1.Create terms of reference and broker/tender external review</w:t>
            </w:r>
          </w:p>
        </w:tc>
        <w:tc>
          <w:tcPr>
            <w:tcW w:w="992" w:type="dxa"/>
            <w:shd w:val="clear" w:color="auto" w:fill="auto"/>
          </w:tcPr>
          <w:p w14:paraId="5E269279" w14:textId="0090198D"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30.11.21</w:t>
            </w:r>
          </w:p>
        </w:tc>
        <w:tc>
          <w:tcPr>
            <w:tcW w:w="850" w:type="dxa"/>
            <w:vMerge w:val="restart"/>
            <w:shd w:val="clear" w:color="auto" w:fill="auto"/>
          </w:tcPr>
          <w:p w14:paraId="08CE19BB" w14:textId="3C8CF26C"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vMerge w:val="restart"/>
            <w:shd w:val="clear" w:color="auto" w:fill="auto"/>
          </w:tcPr>
          <w:p w14:paraId="65BDD261" w14:textId="31F00A64"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£10K</w:t>
            </w:r>
          </w:p>
        </w:tc>
        <w:tc>
          <w:tcPr>
            <w:tcW w:w="1428" w:type="dxa"/>
            <w:vMerge w:val="restart"/>
          </w:tcPr>
          <w:p w14:paraId="3E3CBCF6" w14:textId="77777777" w:rsidR="00CC445E" w:rsidRPr="00CC445E" w:rsidRDefault="00CC445E" w:rsidP="00C10614">
            <w:pPr>
              <w:rPr>
                <w:rFonts w:ascii="Arial" w:eastAsia="MS Mincho" w:hAnsi="Arial" w:cs="Arial"/>
                <w:sz w:val="16"/>
                <w:szCs w:val="16"/>
                <w:lang w:val="en-US"/>
              </w:rPr>
            </w:pPr>
          </w:p>
        </w:tc>
      </w:tr>
      <w:tr w:rsidR="00C066B2" w:rsidRPr="00CC445E" w14:paraId="5FEC9526" w14:textId="77777777" w:rsidTr="009B471F">
        <w:trPr>
          <w:trHeight w:val="187"/>
          <w:jc w:val="center"/>
        </w:trPr>
        <w:tc>
          <w:tcPr>
            <w:tcW w:w="851" w:type="dxa"/>
            <w:vMerge/>
          </w:tcPr>
          <w:p w14:paraId="181F4874" w14:textId="77777777" w:rsidR="00CC445E" w:rsidRPr="00CC445E" w:rsidRDefault="00CC445E" w:rsidP="00C10614">
            <w:pPr>
              <w:rPr>
                <w:rFonts w:ascii="Arial" w:eastAsia="MS Mincho" w:hAnsi="Arial" w:cs="Arial"/>
                <w:sz w:val="16"/>
                <w:szCs w:val="16"/>
                <w:lang w:val="en-US"/>
              </w:rPr>
            </w:pPr>
          </w:p>
        </w:tc>
        <w:tc>
          <w:tcPr>
            <w:tcW w:w="1838" w:type="dxa"/>
            <w:vMerge/>
          </w:tcPr>
          <w:p w14:paraId="0D9A1540" w14:textId="31B8C30B"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6B2DFA42" w14:textId="77777777" w:rsidR="00CC445E" w:rsidRPr="00CC445E" w:rsidRDefault="00CC445E" w:rsidP="00C10614">
            <w:pPr>
              <w:rPr>
                <w:rFonts w:ascii="Arial" w:eastAsia="MS Mincho" w:hAnsi="Arial" w:cs="Arial"/>
                <w:sz w:val="16"/>
                <w:szCs w:val="16"/>
                <w:lang w:val="en-US"/>
              </w:rPr>
            </w:pPr>
          </w:p>
        </w:tc>
        <w:tc>
          <w:tcPr>
            <w:tcW w:w="425" w:type="dxa"/>
            <w:shd w:val="clear" w:color="auto" w:fill="FFC000"/>
          </w:tcPr>
          <w:p w14:paraId="5DE6B727"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770D32B3" w14:textId="54AD67A8"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2.Project manage review to ensure this does not destabilise schools</w:t>
            </w:r>
          </w:p>
        </w:tc>
        <w:tc>
          <w:tcPr>
            <w:tcW w:w="992" w:type="dxa"/>
            <w:shd w:val="clear" w:color="auto" w:fill="auto"/>
          </w:tcPr>
          <w:p w14:paraId="505EED92" w14:textId="44C9B6DB"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31.03.21</w:t>
            </w:r>
          </w:p>
        </w:tc>
        <w:tc>
          <w:tcPr>
            <w:tcW w:w="850" w:type="dxa"/>
            <w:vMerge/>
            <w:shd w:val="clear" w:color="auto" w:fill="auto"/>
          </w:tcPr>
          <w:p w14:paraId="64CCCD48"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1FEC3BCB" w14:textId="77777777" w:rsidR="00CC445E" w:rsidRPr="00CC445E" w:rsidRDefault="00CC445E" w:rsidP="00C10614">
            <w:pPr>
              <w:rPr>
                <w:rFonts w:ascii="Arial" w:eastAsia="MS Mincho" w:hAnsi="Arial" w:cs="Arial"/>
                <w:sz w:val="16"/>
                <w:szCs w:val="16"/>
                <w:lang w:val="en-US"/>
              </w:rPr>
            </w:pPr>
          </w:p>
        </w:tc>
        <w:tc>
          <w:tcPr>
            <w:tcW w:w="1428" w:type="dxa"/>
            <w:vMerge/>
          </w:tcPr>
          <w:p w14:paraId="44BE9F28" w14:textId="77777777" w:rsidR="00CC445E" w:rsidRPr="00CC445E" w:rsidRDefault="00CC445E" w:rsidP="00C10614">
            <w:pPr>
              <w:rPr>
                <w:rFonts w:ascii="Arial" w:eastAsia="MS Mincho" w:hAnsi="Arial" w:cs="Arial"/>
                <w:sz w:val="16"/>
                <w:szCs w:val="16"/>
                <w:lang w:val="en-US"/>
              </w:rPr>
            </w:pPr>
          </w:p>
        </w:tc>
      </w:tr>
      <w:tr w:rsidR="00C066B2" w:rsidRPr="00CC445E" w14:paraId="3517680C" w14:textId="77777777" w:rsidTr="00C066B2">
        <w:trPr>
          <w:trHeight w:val="187"/>
          <w:jc w:val="center"/>
        </w:trPr>
        <w:tc>
          <w:tcPr>
            <w:tcW w:w="851" w:type="dxa"/>
            <w:vMerge/>
          </w:tcPr>
          <w:p w14:paraId="4AF8DD90" w14:textId="77777777" w:rsidR="00CC445E" w:rsidRPr="00CC445E" w:rsidRDefault="00CC445E" w:rsidP="00C10614">
            <w:pPr>
              <w:rPr>
                <w:rFonts w:ascii="Arial" w:eastAsia="MS Mincho" w:hAnsi="Arial" w:cs="Arial"/>
                <w:sz w:val="16"/>
                <w:szCs w:val="16"/>
                <w:lang w:val="en-US"/>
              </w:rPr>
            </w:pPr>
          </w:p>
        </w:tc>
        <w:tc>
          <w:tcPr>
            <w:tcW w:w="1838" w:type="dxa"/>
            <w:vMerge/>
          </w:tcPr>
          <w:p w14:paraId="4BC8ADC5" w14:textId="6BC6F6D9"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6CBF3F4C" w14:textId="77777777" w:rsidR="00CC445E" w:rsidRPr="00CC445E" w:rsidRDefault="00CC445E" w:rsidP="00C10614">
            <w:pPr>
              <w:rPr>
                <w:rFonts w:ascii="Arial" w:eastAsia="MS Mincho" w:hAnsi="Arial" w:cs="Arial"/>
                <w:sz w:val="16"/>
                <w:szCs w:val="16"/>
                <w:lang w:val="en-US"/>
              </w:rPr>
            </w:pPr>
          </w:p>
        </w:tc>
        <w:tc>
          <w:tcPr>
            <w:tcW w:w="425" w:type="dxa"/>
            <w:shd w:val="clear" w:color="auto" w:fill="FFC000"/>
          </w:tcPr>
          <w:p w14:paraId="7FEC338D"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2382AC9F" w14:textId="383C065D"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3.Work with relevant professional associations with regard to terms and conditions issues.</w:t>
            </w:r>
          </w:p>
        </w:tc>
        <w:tc>
          <w:tcPr>
            <w:tcW w:w="992" w:type="dxa"/>
            <w:shd w:val="clear" w:color="auto" w:fill="auto"/>
          </w:tcPr>
          <w:p w14:paraId="6725281A" w14:textId="2FDAD793"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31.07.22</w:t>
            </w:r>
          </w:p>
        </w:tc>
        <w:tc>
          <w:tcPr>
            <w:tcW w:w="850" w:type="dxa"/>
            <w:vMerge/>
            <w:shd w:val="clear" w:color="auto" w:fill="auto"/>
          </w:tcPr>
          <w:p w14:paraId="17804D35"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301EA2FA" w14:textId="77777777" w:rsidR="00CC445E" w:rsidRPr="00CC445E" w:rsidRDefault="00CC445E" w:rsidP="00C10614">
            <w:pPr>
              <w:rPr>
                <w:rFonts w:ascii="Arial" w:eastAsia="MS Mincho" w:hAnsi="Arial" w:cs="Arial"/>
                <w:sz w:val="16"/>
                <w:szCs w:val="16"/>
                <w:lang w:val="en-US"/>
              </w:rPr>
            </w:pPr>
          </w:p>
        </w:tc>
        <w:tc>
          <w:tcPr>
            <w:tcW w:w="1428" w:type="dxa"/>
            <w:vMerge/>
          </w:tcPr>
          <w:p w14:paraId="225F178E" w14:textId="77777777" w:rsidR="00CC445E" w:rsidRPr="00CC445E" w:rsidRDefault="00CC445E" w:rsidP="00C10614">
            <w:pPr>
              <w:rPr>
                <w:rFonts w:ascii="Arial" w:eastAsia="MS Mincho" w:hAnsi="Arial" w:cs="Arial"/>
                <w:sz w:val="16"/>
                <w:szCs w:val="16"/>
                <w:lang w:val="en-US"/>
              </w:rPr>
            </w:pPr>
          </w:p>
        </w:tc>
      </w:tr>
      <w:tr w:rsidR="00C066B2" w:rsidRPr="00CC445E" w14:paraId="4D605616" w14:textId="77777777" w:rsidTr="00C066B2">
        <w:trPr>
          <w:trHeight w:val="187"/>
          <w:jc w:val="center"/>
        </w:trPr>
        <w:tc>
          <w:tcPr>
            <w:tcW w:w="851" w:type="dxa"/>
            <w:vMerge/>
          </w:tcPr>
          <w:p w14:paraId="59397E83" w14:textId="77777777" w:rsidR="00CC445E" w:rsidRPr="00CC445E" w:rsidRDefault="00CC445E" w:rsidP="00C10614">
            <w:pPr>
              <w:rPr>
                <w:rFonts w:ascii="Arial" w:eastAsia="MS Mincho" w:hAnsi="Arial" w:cs="Arial"/>
                <w:sz w:val="16"/>
                <w:szCs w:val="16"/>
                <w:lang w:val="en-US"/>
              </w:rPr>
            </w:pPr>
          </w:p>
        </w:tc>
        <w:tc>
          <w:tcPr>
            <w:tcW w:w="1838" w:type="dxa"/>
            <w:vMerge/>
          </w:tcPr>
          <w:p w14:paraId="1222C7EC" w14:textId="369DA7C2"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5B5C588A" w14:textId="77777777" w:rsidR="00CC445E" w:rsidRPr="00CC445E" w:rsidRDefault="00CC445E" w:rsidP="00C10614">
            <w:pPr>
              <w:rPr>
                <w:rFonts w:ascii="Arial" w:eastAsia="MS Mincho" w:hAnsi="Arial" w:cs="Arial"/>
                <w:sz w:val="16"/>
                <w:szCs w:val="16"/>
                <w:lang w:val="en-US"/>
              </w:rPr>
            </w:pPr>
          </w:p>
        </w:tc>
        <w:tc>
          <w:tcPr>
            <w:tcW w:w="425" w:type="dxa"/>
            <w:shd w:val="clear" w:color="auto" w:fill="92D050"/>
          </w:tcPr>
          <w:p w14:paraId="00BD7BA1"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003C8CA2" w14:textId="1297D1DB"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4.Review current terms and conditions of support staff to gain clarity on the next steps needed.</w:t>
            </w:r>
          </w:p>
        </w:tc>
        <w:tc>
          <w:tcPr>
            <w:tcW w:w="992" w:type="dxa"/>
            <w:shd w:val="clear" w:color="auto" w:fill="auto"/>
          </w:tcPr>
          <w:p w14:paraId="2DEBDEB9" w14:textId="1ED47896"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17.12.21</w:t>
            </w:r>
          </w:p>
        </w:tc>
        <w:tc>
          <w:tcPr>
            <w:tcW w:w="850" w:type="dxa"/>
            <w:vMerge/>
            <w:shd w:val="clear" w:color="auto" w:fill="auto"/>
          </w:tcPr>
          <w:p w14:paraId="4CCC2334"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4E6F549C" w14:textId="77777777" w:rsidR="00CC445E" w:rsidRPr="00CC445E" w:rsidRDefault="00CC445E" w:rsidP="00C10614">
            <w:pPr>
              <w:rPr>
                <w:rFonts w:ascii="Arial" w:eastAsia="MS Mincho" w:hAnsi="Arial" w:cs="Arial"/>
                <w:sz w:val="16"/>
                <w:szCs w:val="16"/>
                <w:lang w:val="en-US"/>
              </w:rPr>
            </w:pPr>
          </w:p>
        </w:tc>
        <w:tc>
          <w:tcPr>
            <w:tcW w:w="1428" w:type="dxa"/>
            <w:vMerge/>
          </w:tcPr>
          <w:p w14:paraId="200DD2E5" w14:textId="77777777" w:rsidR="00CC445E" w:rsidRPr="00CC445E" w:rsidRDefault="00CC445E" w:rsidP="00C10614">
            <w:pPr>
              <w:rPr>
                <w:rFonts w:ascii="Arial" w:eastAsia="MS Mincho" w:hAnsi="Arial" w:cs="Arial"/>
                <w:sz w:val="16"/>
                <w:szCs w:val="16"/>
                <w:lang w:val="en-US"/>
              </w:rPr>
            </w:pPr>
          </w:p>
        </w:tc>
      </w:tr>
      <w:tr w:rsidR="00C066B2" w:rsidRPr="00CC445E" w14:paraId="7773593C" w14:textId="77777777" w:rsidTr="00D46E00">
        <w:trPr>
          <w:trHeight w:val="187"/>
          <w:jc w:val="center"/>
        </w:trPr>
        <w:tc>
          <w:tcPr>
            <w:tcW w:w="851" w:type="dxa"/>
            <w:vMerge/>
          </w:tcPr>
          <w:p w14:paraId="3CE3F7B1" w14:textId="77777777" w:rsidR="00CC445E" w:rsidRPr="00CC445E" w:rsidRDefault="00CC445E" w:rsidP="00C10614">
            <w:pPr>
              <w:rPr>
                <w:rFonts w:ascii="Arial" w:eastAsia="MS Mincho" w:hAnsi="Arial" w:cs="Arial"/>
                <w:sz w:val="16"/>
                <w:szCs w:val="16"/>
                <w:lang w:val="en-US"/>
              </w:rPr>
            </w:pPr>
          </w:p>
        </w:tc>
        <w:tc>
          <w:tcPr>
            <w:tcW w:w="1838" w:type="dxa"/>
            <w:vMerge/>
          </w:tcPr>
          <w:p w14:paraId="03D35AFE" w14:textId="529BC511"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5E56834F" w14:textId="77777777" w:rsidR="00CC445E" w:rsidRPr="00CC445E" w:rsidRDefault="00CC445E" w:rsidP="00C10614">
            <w:pPr>
              <w:rPr>
                <w:rFonts w:ascii="Arial" w:eastAsia="MS Mincho" w:hAnsi="Arial" w:cs="Arial"/>
                <w:sz w:val="16"/>
                <w:szCs w:val="16"/>
                <w:lang w:val="en-US"/>
              </w:rPr>
            </w:pPr>
          </w:p>
        </w:tc>
        <w:tc>
          <w:tcPr>
            <w:tcW w:w="425" w:type="dxa"/>
            <w:shd w:val="clear" w:color="auto" w:fill="92D050"/>
          </w:tcPr>
          <w:p w14:paraId="37F86104"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4EAE9ED5" w14:textId="5E284B45"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5.Draft provisional change management process to align support staff terms and conditions and begin consultation process</w:t>
            </w:r>
            <w:r w:rsidR="009B471F">
              <w:rPr>
                <w:rFonts w:ascii="Arial" w:eastAsia="MS Mincho" w:hAnsi="Arial" w:cs="Arial"/>
                <w:sz w:val="16"/>
                <w:szCs w:val="16"/>
              </w:rPr>
              <w:t xml:space="preserve"> (Full Board meeting 10.02.22 is zero date for this process)</w:t>
            </w:r>
          </w:p>
        </w:tc>
        <w:tc>
          <w:tcPr>
            <w:tcW w:w="992" w:type="dxa"/>
            <w:shd w:val="clear" w:color="auto" w:fill="auto"/>
          </w:tcPr>
          <w:p w14:paraId="1C103D0E" w14:textId="46C0A7D7"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1.02.21</w:t>
            </w:r>
          </w:p>
        </w:tc>
        <w:tc>
          <w:tcPr>
            <w:tcW w:w="850" w:type="dxa"/>
            <w:vMerge/>
            <w:shd w:val="clear" w:color="auto" w:fill="auto"/>
          </w:tcPr>
          <w:p w14:paraId="3602F63D"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2AAD45D2" w14:textId="77777777" w:rsidR="00CC445E" w:rsidRPr="00CC445E" w:rsidRDefault="00CC445E" w:rsidP="00C10614">
            <w:pPr>
              <w:rPr>
                <w:rFonts w:ascii="Arial" w:eastAsia="MS Mincho" w:hAnsi="Arial" w:cs="Arial"/>
                <w:sz w:val="16"/>
                <w:szCs w:val="16"/>
                <w:lang w:val="en-US"/>
              </w:rPr>
            </w:pPr>
          </w:p>
        </w:tc>
        <w:tc>
          <w:tcPr>
            <w:tcW w:w="1428" w:type="dxa"/>
            <w:vMerge/>
          </w:tcPr>
          <w:p w14:paraId="545C63F4" w14:textId="77777777" w:rsidR="00CC445E" w:rsidRPr="00CC445E" w:rsidRDefault="00CC445E" w:rsidP="00C10614">
            <w:pPr>
              <w:rPr>
                <w:rFonts w:ascii="Arial" w:eastAsia="MS Mincho" w:hAnsi="Arial" w:cs="Arial"/>
                <w:sz w:val="16"/>
                <w:szCs w:val="16"/>
                <w:lang w:val="en-US"/>
              </w:rPr>
            </w:pPr>
          </w:p>
        </w:tc>
      </w:tr>
      <w:tr w:rsidR="00C066B2" w:rsidRPr="00CC445E" w14:paraId="52747D68" w14:textId="77777777" w:rsidTr="00BC3434">
        <w:trPr>
          <w:trHeight w:val="187"/>
          <w:jc w:val="center"/>
        </w:trPr>
        <w:tc>
          <w:tcPr>
            <w:tcW w:w="851" w:type="dxa"/>
            <w:vMerge/>
          </w:tcPr>
          <w:p w14:paraId="0CFB274A" w14:textId="77777777" w:rsidR="00CC445E" w:rsidRPr="00CC445E" w:rsidRDefault="00CC445E" w:rsidP="00C10614">
            <w:pPr>
              <w:rPr>
                <w:rFonts w:ascii="Arial" w:eastAsia="MS Mincho" w:hAnsi="Arial" w:cs="Arial"/>
                <w:sz w:val="16"/>
                <w:szCs w:val="16"/>
                <w:lang w:val="en-US"/>
              </w:rPr>
            </w:pPr>
          </w:p>
        </w:tc>
        <w:tc>
          <w:tcPr>
            <w:tcW w:w="1838" w:type="dxa"/>
            <w:vMerge/>
          </w:tcPr>
          <w:p w14:paraId="1B02B8FF" w14:textId="05970082"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527FD405" w14:textId="77777777" w:rsidR="00CC445E" w:rsidRPr="00CC445E" w:rsidRDefault="00CC445E" w:rsidP="00C10614">
            <w:pPr>
              <w:rPr>
                <w:rFonts w:ascii="Arial" w:eastAsia="MS Mincho" w:hAnsi="Arial" w:cs="Arial"/>
                <w:sz w:val="16"/>
                <w:szCs w:val="16"/>
                <w:lang w:val="en-US"/>
              </w:rPr>
            </w:pPr>
          </w:p>
        </w:tc>
        <w:tc>
          <w:tcPr>
            <w:tcW w:w="425" w:type="dxa"/>
            <w:shd w:val="clear" w:color="auto" w:fill="FFC000"/>
          </w:tcPr>
          <w:p w14:paraId="0CF5A54D"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46D33A83" w14:textId="43395E45"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 xml:space="preserve">6. Have in place aligned support staff terms and conditions for new staff. </w:t>
            </w:r>
          </w:p>
        </w:tc>
        <w:tc>
          <w:tcPr>
            <w:tcW w:w="992" w:type="dxa"/>
            <w:shd w:val="clear" w:color="auto" w:fill="auto"/>
          </w:tcPr>
          <w:p w14:paraId="30788EA1" w14:textId="06A905BA"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1.09.21</w:t>
            </w:r>
          </w:p>
        </w:tc>
        <w:tc>
          <w:tcPr>
            <w:tcW w:w="850" w:type="dxa"/>
            <w:vMerge/>
            <w:shd w:val="clear" w:color="auto" w:fill="auto"/>
          </w:tcPr>
          <w:p w14:paraId="1C048491"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745E6C7D" w14:textId="77777777" w:rsidR="00CC445E" w:rsidRPr="00CC445E" w:rsidRDefault="00CC445E" w:rsidP="00C10614">
            <w:pPr>
              <w:rPr>
                <w:rFonts w:ascii="Arial" w:eastAsia="MS Mincho" w:hAnsi="Arial" w:cs="Arial"/>
                <w:sz w:val="16"/>
                <w:szCs w:val="16"/>
                <w:lang w:val="en-US"/>
              </w:rPr>
            </w:pPr>
          </w:p>
        </w:tc>
        <w:tc>
          <w:tcPr>
            <w:tcW w:w="1428" w:type="dxa"/>
            <w:vMerge/>
          </w:tcPr>
          <w:p w14:paraId="6574F1FE" w14:textId="77777777" w:rsidR="00CC445E" w:rsidRPr="00CC445E" w:rsidRDefault="00CC445E" w:rsidP="00C10614">
            <w:pPr>
              <w:rPr>
                <w:rFonts w:ascii="Arial" w:eastAsia="MS Mincho" w:hAnsi="Arial" w:cs="Arial"/>
                <w:sz w:val="16"/>
                <w:szCs w:val="16"/>
                <w:lang w:val="en-US"/>
              </w:rPr>
            </w:pPr>
          </w:p>
        </w:tc>
      </w:tr>
      <w:tr w:rsidR="00C066B2" w:rsidRPr="00CC445E" w14:paraId="7870C471" w14:textId="77777777" w:rsidTr="00804E2D">
        <w:trPr>
          <w:trHeight w:val="228"/>
          <w:jc w:val="center"/>
        </w:trPr>
        <w:tc>
          <w:tcPr>
            <w:tcW w:w="851" w:type="dxa"/>
            <w:vMerge w:val="restart"/>
          </w:tcPr>
          <w:p w14:paraId="497C921F" w14:textId="21C9ADE2" w:rsidR="00CC445E" w:rsidRPr="00CC445E" w:rsidRDefault="00CC445E" w:rsidP="00C10614">
            <w:pPr>
              <w:rPr>
                <w:rFonts w:ascii="Arial" w:eastAsia="MS Mincho" w:hAnsi="Arial" w:cs="Arial"/>
                <w:sz w:val="16"/>
                <w:szCs w:val="16"/>
                <w:lang w:val="en-US"/>
              </w:rPr>
            </w:pPr>
            <w:r>
              <w:rPr>
                <w:rFonts w:ascii="Arial" w:eastAsia="MS Mincho" w:hAnsi="Arial" w:cs="Arial"/>
                <w:sz w:val="16"/>
                <w:szCs w:val="16"/>
                <w:lang w:val="en-US"/>
              </w:rPr>
              <w:t>Spring</w:t>
            </w:r>
          </w:p>
        </w:tc>
        <w:tc>
          <w:tcPr>
            <w:tcW w:w="1838" w:type="dxa"/>
            <w:vMerge w:val="restart"/>
          </w:tcPr>
          <w:p w14:paraId="1A430308" w14:textId="7B6AC10A"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3d) Create sustainable central team structure to support school improvement</w:t>
            </w:r>
          </w:p>
        </w:tc>
        <w:tc>
          <w:tcPr>
            <w:tcW w:w="567" w:type="dxa"/>
            <w:vMerge w:val="restart"/>
            <w:shd w:val="clear" w:color="auto" w:fill="auto"/>
          </w:tcPr>
          <w:p w14:paraId="17D7FF55" w14:textId="0C15F8C1"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425" w:type="dxa"/>
            <w:shd w:val="clear" w:color="auto" w:fill="92D050"/>
          </w:tcPr>
          <w:p w14:paraId="546B26E9"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2DC099FA" w14:textId="14423F25"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1.Draft then cost proposed central team structure and operational responsibility including a Executive School Performance Officer(s)</w:t>
            </w:r>
            <w:r w:rsidR="00DA58AB">
              <w:rPr>
                <w:rFonts w:ascii="Arial" w:eastAsia="MS Mincho" w:hAnsi="Arial" w:cs="Arial"/>
                <w:sz w:val="16"/>
                <w:szCs w:val="16"/>
              </w:rPr>
              <w:t xml:space="preserve"> and additional roles should they be required.</w:t>
            </w:r>
            <w:r w:rsidRPr="00CC445E">
              <w:rPr>
                <w:rFonts w:ascii="Arial" w:eastAsia="MS Mincho" w:hAnsi="Arial" w:cs="Arial"/>
                <w:sz w:val="16"/>
                <w:szCs w:val="16"/>
              </w:rPr>
              <w:t xml:space="preserve"> </w:t>
            </w:r>
          </w:p>
        </w:tc>
        <w:tc>
          <w:tcPr>
            <w:tcW w:w="992" w:type="dxa"/>
            <w:shd w:val="clear" w:color="auto" w:fill="auto"/>
          </w:tcPr>
          <w:p w14:paraId="50DFE3C9" w14:textId="46293195"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28.02.21</w:t>
            </w:r>
          </w:p>
        </w:tc>
        <w:tc>
          <w:tcPr>
            <w:tcW w:w="850" w:type="dxa"/>
            <w:vMerge w:val="restart"/>
            <w:shd w:val="clear" w:color="auto" w:fill="auto"/>
          </w:tcPr>
          <w:p w14:paraId="3832794D" w14:textId="6A969976"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vMerge w:val="restart"/>
            <w:shd w:val="clear" w:color="auto" w:fill="auto"/>
          </w:tcPr>
          <w:p w14:paraId="03644C4D" w14:textId="2BB86809" w:rsidR="00CC445E" w:rsidRPr="00CC445E" w:rsidRDefault="00CC445E" w:rsidP="00C10614">
            <w:pPr>
              <w:rPr>
                <w:rFonts w:ascii="Arial" w:eastAsia="MS Mincho" w:hAnsi="Arial" w:cs="Arial"/>
                <w:sz w:val="16"/>
                <w:szCs w:val="16"/>
                <w:lang w:val="en-US"/>
              </w:rPr>
            </w:pPr>
            <w:r w:rsidRPr="00CC445E">
              <w:rPr>
                <w:rFonts w:ascii="Arial" w:eastAsia="MS Mincho" w:hAnsi="Arial" w:cs="Arial"/>
                <w:sz w:val="16"/>
                <w:szCs w:val="16"/>
                <w:lang w:val="en-US"/>
              </w:rPr>
              <w:t>£950K</w:t>
            </w:r>
          </w:p>
        </w:tc>
        <w:tc>
          <w:tcPr>
            <w:tcW w:w="1428" w:type="dxa"/>
            <w:vMerge w:val="restart"/>
          </w:tcPr>
          <w:p w14:paraId="39CFEAD5" w14:textId="77777777" w:rsidR="00CC445E" w:rsidRPr="00CC445E" w:rsidRDefault="00CC445E" w:rsidP="00C10614">
            <w:pPr>
              <w:rPr>
                <w:rFonts w:ascii="Arial" w:eastAsia="MS Mincho" w:hAnsi="Arial" w:cs="Arial"/>
                <w:sz w:val="16"/>
                <w:szCs w:val="16"/>
                <w:lang w:val="en-US"/>
              </w:rPr>
            </w:pPr>
          </w:p>
        </w:tc>
      </w:tr>
      <w:tr w:rsidR="00C066B2" w:rsidRPr="00CC445E" w14:paraId="3476B539" w14:textId="77777777" w:rsidTr="00FE308D">
        <w:trPr>
          <w:trHeight w:val="227"/>
          <w:jc w:val="center"/>
        </w:trPr>
        <w:tc>
          <w:tcPr>
            <w:tcW w:w="851" w:type="dxa"/>
            <w:vMerge/>
          </w:tcPr>
          <w:p w14:paraId="241225A5" w14:textId="77777777" w:rsidR="00CC445E" w:rsidRPr="00CC445E" w:rsidRDefault="00CC445E" w:rsidP="00C10614">
            <w:pPr>
              <w:rPr>
                <w:rFonts w:ascii="Arial" w:eastAsia="MS Mincho" w:hAnsi="Arial" w:cs="Arial"/>
                <w:sz w:val="16"/>
                <w:szCs w:val="16"/>
                <w:lang w:val="en-US"/>
              </w:rPr>
            </w:pPr>
          </w:p>
        </w:tc>
        <w:tc>
          <w:tcPr>
            <w:tcW w:w="1838" w:type="dxa"/>
            <w:vMerge/>
          </w:tcPr>
          <w:p w14:paraId="5D5205EB" w14:textId="14E4AECA"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2EB9E7AE" w14:textId="77777777" w:rsidR="00CC445E" w:rsidRPr="00CC445E" w:rsidRDefault="00CC445E" w:rsidP="00C10614">
            <w:pPr>
              <w:rPr>
                <w:rFonts w:ascii="Arial" w:eastAsia="MS Mincho" w:hAnsi="Arial" w:cs="Arial"/>
                <w:sz w:val="16"/>
                <w:szCs w:val="16"/>
                <w:lang w:val="en-US"/>
              </w:rPr>
            </w:pPr>
          </w:p>
        </w:tc>
        <w:tc>
          <w:tcPr>
            <w:tcW w:w="425" w:type="dxa"/>
            <w:shd w:val="clear" w:color="auto" w:fill="92D050"/>
          </w:tcPr>
          <w:p w14:paraId="2CF9D9DA"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0827394B" w14:textId="7C03DA90"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2.Gain Board assent for revised central team structure</w:t>
            </w:r>
          </w:p>
        </w:tc>
        <w:tc>
          <w:tcPr>
            <w:tcW w:w="992" w:type="dxa"/>
            <w:shd w:val="clear" w:color="auto" w:fill="auto"/>
          </w:tcPr>
          <w:p w14:paraId="63CDB574" w14:textId="6FB41A0C"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28.02.21</w:t>
            </w:r>
          </w:p>
        </w:tc>
        <w:tc>
          <w:tcPr>
            <w:tcW w:w="850" w:type="dxa"/>
            <w:vMerge/>
            <w:shd w:val="clear" w:color="auto" w:fill="auto"/>
          </w:tcPr>
          <w:p w14:paraId="65B720B8"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3D6F1D2B" w14:textId="77777777" w:rsidR="00CC445E" w:rsidRPr="00CC445E" w:rsidRDefault="00CC445E" w:rsidP="00C10614">
            <w:pPr>
              <w:rPr>
                <w:rFonts w:ascii="Arial" w:eastAsia="MS Mincho" w:hAnsi="Arial" w:cs="Arial"/>
                <w:sz w:val="16"/>
                <w:szCs w:val="16"/>
                <w:lang w:val="en-US"/>
              </w:rPr>
            </w:pPr>
          </w:p>
        </w:tc>
        <w:tc>
          <w:tcPr>
            <w:tcW w:w="1428" w:type="dxa"/>
            <w:vMerge/>
          </w:tcPr>
          <w:p w14:paraId="6ABECACB" w14:textId="77777777" w:rsidR="00CC445E" w:rsidRPr="00CC445E" w:rsidRDefault="00CC445E" w:rsidP="00C10614">
            <w:pPr>
              <w:rPr>
                <w:rFonts w:ascii="Arial" w:eastAsia="MS Mincho" w:hAnsi="Arial" w:cs="Arial"/>
                <w:sz w:val="16"/>
                <w:szCs w:val="16"/>
                <w:lang w:val="en-US"/>
              </w:rPr>
            </w:pPr>
          </w:p>
        </w:tc>
      </w:tr>
      <w:tr w:rsidR="00C066B2" w:rsidRPr="00CC445E" w14:paraId="18911D55" w14:textId="77777777" w:rsidTr="00804E2D">
        <w:trPr>
          <w:trHeight w:val="227"/>
          <w:jc w:val="center"/>
        </w:trPr>
        <w:tc>
          <w:tcPr>
            <w:tcW w:w="851" w:type="dxa"/>
            <w:vMerge/>
          </w:tcPr>
          <w:p w14:paraId="1E3F99EC" w14:textId="77777777" w:rsidR="00CC445E" w:rsidRPr="00CC445E" w:rsidRDefault="00CC445E" w:rsidP="00C10614">
            <w:pPr>
              <w:rPr>
                <w:rFonts w:ascii="Arial" w:eastAsia="MS Mincho" w:hAnsi="Arial" w:cs="Arial"/>
                <w:sz w:val="16"/>
                <w:szCs w:val="16"/>
                <w:lang w:val="en-US"/>
              </w:rPr>
            </w:pPr>
          </w:p>
        </w:tc>
        <w:tc>
          <w:tcPr>
            <w:tcW w:w="1838" w:type="dxa"/>
            <w:vMerge/>
          </w:tcPr>
          <w:p w14:paraId="49131FA0" w14:textId="18CD7CF6"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7DB127BF" w14:textId="77777777" w:rsidR="00CC445E" w:rsidRPr="00CC445E" w:rsidRDefault="00CC445E" w:rsidP="00C10614">
            <w:pPr>
              <w:rPr>
                <w:rFonts w:ascii="Arial" w:eastAsia="MS Mincho" w:hAnsi="Arial" w:cs="Arial"/>
                <w:sz w:val="16"/>
                <w:szCs w:val="16"/>
                <w:lang w:val="en-US"/>
              </w:rPr>
            </w:pPr>
          </w:p>
        </w:tc>
        <w:tc>
          <w:tcPr>
            <w:tcW w:w="425" w:type="dxa"/>
            <w:shd w:val="clear" w:color="auto" w:fill="FFC000"/>
          </w:tcPr>
          <w:p w14:paraId="104EB670"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36B99777" w14:textId="735EC1C4"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3.Recruit to additional central team posts (subject to approval etc)</w:t>
            </w:r>
          </w:p>
        </w:tc>
        <w:tc>
          <w:tcPr>
            <w:tcW w:w="992" w:type="dxa"/>
            <w:shd w:val="clear" w:color="auto" w:fill="auto"/>
          </w:tcPr>
          <w:p w14:paraId="08F49397" w14:textId="7DF53C19"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18.04.21</w:t>
            </w:r>
          </w:p>
        </w:tc>
        <w:tc>
          <w:tcPr>
            <w:tcW w:w="850" w:type="dxa"/>
            <w:vMerge/>
            <w:shd w:val="clear" w:color="auto" w:fill="auto"/>
          </w:tcPr>
          <w:p w14:paraId="29CEB5CA"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7A20C71E" w14:textId="77777777" w:rsidR="00CC445E" w:rsidRPr="00CC445E" w:rsidRDefault="00CC445E" w:rsidP="00C10614">
            <w:pPr>
              <w:rPr>
                <w:rFonts w:ascii="Arial" w:eastAsia="MS Mincho" w:hAnsi="Arial" w:cs="Arial"/>
                <w:sz w:val="16"/>
                <w:szCs w:val="16"/>
                <w:lang w:val="en-US"/>
              </w:rPr>
            </w:pPr>
          </w:p>
        </w:tc>
        <w:tc>
          <w:tcPr>
            <w:tcW w:w="1428" w:type="dxa"/>
            <w:vMerge/>
          </w:tcPr>
          <w:p w14:paraId="5683C7B4" w14:textId="77777777" w:rsidR="00CC445E" w:rsidRPr="00CC445E" w:rsidRDefault="00CC445E" w:rsidP="00C10614">
            <w:pPr>
              <w:rPr>
                <w:rFonts w:ascii="Arial" w:eastAsia="MS Mincho" w:hAnsi="Arial" w:cs="Arial"/>
                <w:sz w:val="16"/>
                <w:szCs w:val="16"/>
                <w:lang w:val="en-US"/>
              </w:rPr>
            </w:pPr>
          </w:p>
        </w:tc>
      </w:tr>
      <w:tr w:rsidR="00C066B2" w:rsidRPr="00CC445E" w14:paraId="446889C8" w14:textId="77777777" w:rsidTr="00BC3434">
        <w:trPr>
          <w:trHeight w:val="283"/>
          <w:jc w:val="center"/>
        </w:trPr>
        <w:tc>
          <w:tcPr>
            <w:tcW w:w="851" w:type="dxa"/>
            <w:vMerge/>
          </w:tcPr>
          <w:p w14:paraId="2EDD73BA" w14:textId="77777777" w:rsidR="00CC445E" w:rsidRPr="00CC445E" w:rsidRDefault="00CC445E" w:rsidP="00C10614">
            <w:pPr>
              <w:rPr>
                <w:rFonts w:ascii="Arial" w:eastAsia="MS Mincho" w:hAnsi="Arial" w:cs="Arial"/>
                <w:sz w:val="16"/>
                <w:szCs w:val="16"/>
                <w:lang w:val="en-US"/>
              </w:rPr>
            </w:pPr>
          </w:p>
        </w:tc>
        <w:tc>
          <w:tcPr>
            <w:tcW w:w="1838" w:type="dxa"/>
            <w:vMerge/>
          </w:tcPr>
          <w:p w14:paraId="121F10A9" w14:textId="055BD3EA" w:rsidR="00CC445E" w:rsidRPr="00CC445E" w:rsidRDefault="00CC445E" w:rsidP="00C10614">
            <w:pPr>
              <w:rPr>
                <w:rFonts w:ascii="Arial" w:eastAsia="MS Mincho" w:hAnsi="Arial" w:cs="Arial"/>
                <w:sz w:val="16"/>
                <w:szCs w:val="16"/>
                <w:lang w:val="en-US"/>
              </w:rPr>
            </w:pPr>
          </w:p>
        </w:tc>
        <w:tc>
          <w:tcPr>
            <w:tcW w:w="567" w:type="dxa"/>
            <w:vMerge/>
            <w:shd w:val="clear" w:color="auto" w:fill="auto"/>
          </w:tcPr>
          <w:p w14:paraId="4CCEE182" w14:textId="77777777" w:rsidR="00CC445E" w:rsidRPr="00CC445E" w:rsidRDefault="00CC445E" w:rsidP="00C10614">
            <w:pPr>
              <w:rPr>
                <w:rFonts w:ascii="Arial" w:eastAsia="MS Mincho" w:hAnsi="Arial" w:cs="Arial"/>
                <w:sz w:val="16"/>
                <w:szCs w:val="16"/>
                <w:lang w:val="en-US"/>
              </w:rPr>
            </w:pPr>
          </w:p>
        </w:tc>
        <w:tc>
          <w:tcPr>
            <w:tcW w:w="425" w:type="dxa"/>
            <w:shd w:val="clear" w:color="auto" w:fill="FFC000"/>
          </w:tcPr>
          <w:p w14:paraId="37AE2852" w14:textId="77777777" w:rsidR="00CC445E" w:rsidRPr="00CC445E" w:rsidRDefault="00CC445E" w:rsidP="00C10614">
            <w:pPr>
              <w:rPr>
                <w:rFonts w:ascii="Arial" w:eastAsia="MS Mincho" w:hAnsi="Arial" w:cs="Arial"/>
                <w:sz w:val="16"/>
                <w:szCs w:val="16"/>
                <w:lang w:val="en-US"/>
              </w:rPr>
            </w:pPr>
          </w:p>
        </w:tc>
        <w:tc>
          <w:tcPr>
            <w:tcW w:w="7513" w:type="dxa"/>
            <w:gridSpan w:val="4"/>
            <w:shd w:val="clear" w:color="auto" w:fill="auto"/>
          </w:tcPr>
          <w:p w14:paraId="2F4DA170" w14:textId="4C2A175A" w:rsidR="00CC445E" w:rsidRPr="00CC445E" w:rsidRDefault="00CC445E" w:rsidP="00C10614">
            <w:pPr>
              <w:rPr>
                <w:rFonts w:ascii="Arial" w:eastAsia="MS Mincho" w:hAnsi="Arial" w:cs="Arial"/>
                <w:sz w:val="16"/>
                <w:szCs w:val="16"/>
              </w:rPr>
            </w:pPr>
            <w:r w:rsidRPr="00CC445E">
              <w:rPr>
                <w:rFonts w:ascii="Arial" w:eastAsia="MS Mincho" w:hAnsi="Arial" w:cs="Arial"/>
                <w:sz w:val="16"/>
                <w:szCs w:val="16"/>
              </w:rPr>
              <w:t>4.Complete on-boarding of revised central team post (subject to approval etc)</w:t>
            </w:r>
          </w:p>
        </w:tc>
        <w:tc>
          <w:tcPr>
            <w:tcW w:w="992" w:type="dxa"/>
            <w:shd w:val="clear" w:color="auto" w:fill="auto"/>
          </w:tcPr>
          <w:p w14:paraId="503722BF" w14:textId="63AD9F1C" w:rsidR="00CC445E" w:rsidRPr="00CC445E" w:rsidRDefault="00CC445E"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17.07.21</w:t>
            </w:r>
          </w:p>
        </w:tc>
        <w:tc>
          <w:tcPr>
            <w:tcW w:w="850" w:type="dxa"/>
            <w:vMerge/>
            <w:shd w:val="clear" w:color="auto" w:fill="auto"/>
          </w:tcPr>
          <w:p w14:paraId="6E3CEA27" w14:textId="77777777" w:rsidR="00CC445E" w:rsidRPr="00CC445E" w:rsidRDefault="00CC445E" w:rsidP="00C10614">
            <w:pPr>
              <w:rPr>
                <w:rFonts w:ascii="Arial" w:eastAsia="MS Mincho" w:hAnsi="Arial" w:cs="Arial"/>
                <w:sz w:val="16"/>
                <w:szCs w:val="16"/>
                <w:lang w:val="en-US"/>
              </w:rPr>
            </w:pPr>
          </w:p>
        </w:tc>
        <w:tc>
          <w:tcPr>
            <w:tcW w:w="851" w:type="dxa"/>
            <w:vMerge/>
            <w:shd w:val="clear" w:color="auto" w:fill="auto"/>
          </w:tcPr>
          <w:p w14:paraId="31EFC22B" w14:textId="77777777" w:rsidR="00CC445E" w:rsidRPr="00CC445E" w:rsidRDefault="00CC445E" w:rsidP="00C10614">
            <w:pPr>
              <w:rPr>
                <w:rFonts w:ascii="Arial" w:eastAsia="MS Mincho" w:hAnsi="Arial" w:cs="Arial"/>
                <w:sz w:val="16"/>
                <w:szCs w:val="16"/>
                <w:lang w:val="en-US"/>
              </w:rPr>
            </w:pPr>
          </w:p>
        </w:tc>
        <w:tc>
          <w:tcPr>
            <w:tcW w:w="1428" w:type="dxa"/>
            <w:vMerge/>
          </w:tcPr>
          <w:p w14:paraId="55F8C9F4" w14:textId="77777777" w:rsidR="00CC445E" w:rsidRPr="00CC445E" w:rsidRDefault="00CC445E" w:rsidP="00C10614">
            <w:pPr>
              <w:rPr>
                <w:rFonts w:ascii="Arial" w:eastAsia="MS Mincho" w:hAnsi="Arial" w:cs="Arial"/>
                <w:sz w:val="16"/>
                <w:szCs w:val="16"/>
                <w:lang w:val="en-US"/>
              </w:rPr>
            </w:pPr>
          </w:p>
        </w:tc>
      </w:tr>
      <w:tr w:rsidR="00AD7C45" w:rsidRPr="00CC445E" w14:paraId="7E283EB3" w14:textId="77777777" w:rsidTr="00AD7C45">
        <w:trPr>
          <w:trHeight w:val="283"/>
          <w:jc w:val="center"/>
        </w:trPr>
        <w:tc>
          <w:tcPr>
            <w:tcW w:w="15315" w:type="dxa"/>
            <w:gridSpan w:val="12"/>
            <w:shd w:val="clear" w:color="auto" w:fill="000000" w:themeFill="text1"/>
          </w:tcPr>
          <w:p w14:paraId="57EB6FAE" w14:textId="448AC68F" w:rsidR="00AD7C45" w:rsidRPr="00AD7C45" w:rsidRDefault="00AD7C45" w:rsidP="00AD7C45">
            <w:pPr>
              <w:jc w:val="center"/>
              <w:rPr>
                <w:rFonts w:ascii="Arial" w:eastAsia="MS Mincho" w:hAnsi="Arial" w:cs="Arial"/>
                <w:b/>
                <w:sz w:val="16"/>
                <w:szCs w:val="16"/>
                <w:lang w:val="en-US"/>
              </w:rPr>
            </w:pPr>
            <w:r w:rsidRPr="00AD7C45">
              <w:rPr>
                <w:rFonts w:ascii="Arial" w:eastAsia="MS Mincho" w:hAnsi="Arial" w:cs="Arial"/>
                <w:b/>
                <w:sz w:val="16"/>
                <w:szCs w:val="16"/>
                <w:lang w:val="en-US"/>
              </w:rPr>
              <w:t>Policy Development</w:t>
            </w:r>
          </w:p>
        </w:tc>
      </w:tr>
      <w:tr w:rsidR="00832DCB" w:rsidRPr="00CC445E" w14:paraId="636527D9" w14:textId="77777777" w:rsidTr="00C066B2">
        <w:trPr>
          <w:trHeight w:val="252"/>
          <w:jc w:val="center"/>
        </w:trPr>
        <w:tc>
          <w:tcPr>
            <w:tcW w:w="851" w:type="dxa"/>
            <w:vMerge w:val="restart"/>
          </w:tcPr>
          <w:p w14:paraId="1FF48907" w14:textId="49B82184" w:rsidR="00832DCB" w:rsidRPr="00CC445E" w:rsidRDefault="00832DCB" w:rsidP="00C10614">
            <w:pPr>
              <w:rPr>
                <w:rFonts w:ascii="Arial" w:eastAsia="MS Mincho" w:hAnsi="Arial" w:cs="Arial"/>
                <w:sz w:val="16"/>
                <w:szCs w:val="16"/>
                <w:lang w:val="en-US"/>
              </w:rPr>
            </w:pPr>
            <w:r>
              <w:rPr>
                <w:rFonts w:ascii="Arial" w:eastAsia="MS Mincho" w:hAnsi="Arial" w:cs="Arial"/>
                <w:sz w:val="16"/>
                <w:szCs w:val="16"/>
                <w:lang w:val="en-US"/>
              </w:rPr>
              <w:t>Spring</w:t>
            </w:r>
          </w:p>
        </w:tc>
        <w:tc>
          <w:tcPr>
            <w:tcW w:w="1838" w:type="dxa"/>
            <w:vMerge w:val="restart"/>
          </w:tcPr>
          <w:p w14:paraId="41135842" w14:textId="0E77AB55"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3e) Delivery of aligned policies operating procedures</w:t>
            </w:r>
          </w:p>
        </w:tc>
        <w:tc>
          <w:tcPr>
            <w:tcW w:w="567" w:type="dxa"/>
            <w:vMerge w:val="restart"/>
            <w:shd w:val="clear" w:color="auto" w:fill="auto"/>
          </w:tcPr>
          <w:p w14:paraId="1E2DA123" w14:textId="582DF228"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425" w:type="dxa"/>
            <w:shd w:val="clear" w:color="auto" w:fill="92D050"/>
          </w:tcPr>
          <w:p w14:paraId="578B884A" w14:textId="77777777"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19BA63CB" w14:textId="682CA788"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1.Ensure CES policies are in place following appropriate consultation;</w:t>
            </w:r>
          </w:p>
          <w:p w14:paraId="1EF87127" w14:textId="257B7173"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Appraisal/Disciplinary/Grievance/Capability</w:t>
            </w:r>
          </w:p>
        </w:tc>
        <w:tc>
          <w:tcPr>
            <w:tcW w:w="992" w:type="dxa"/>
            <w:shd w:val="clear" w:color="auto" w:fill="auto"/>
          </w:tcPr>
          <w:p w14:paraId="3C1998B8" w14:textId="2B371507"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1.11.21</w:t>
            </w:r>
          </w:p>
        </w:tc>
        <w:tc>
          <w:tcPr>
            <w:tcW w:w="850" w:type="dxa"/>
            <w:vMerge w:val="restart"/>
            <w:shd w:val="clear" w:color="auto" w:fill="auto"/>
          </w:tcPr>
          <w:p w14:paraId="3D04A37C" w14:textId="06BEB69B"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vMerge w:val="restart"/>
            <w:shd w:val="clear" w:color="auto" w:fill="auto"/>
          </w:tcPr>
          <w:p w14:paraId="7600A150" w14:textId="77777777" w:rsidR="00832DCB" w:rsidRPr="00CC445E" w:rsidRDefault="00832DCB" w:rsidP="00C10614">
            <w:pPr>
              <w:rPr>
                <w:rFonts w:ascii="Arial" w:eastAsia="MS Mincho" w:hAnsi="Arial" w:cs="Arial"/>
                <w:sz w:val="16"/>
                <w:szCs w:val="16"/>
                <w:lang w:val="en-US"/>
              </w:rPr>
            </w:pPr>
          </w:p>
        </w:tc>
        <w:tc>
          <w:tcPr>
            <w:tcW w:w="1428" w:type="dxa"/>
            <w:vMerge w:val="restart"/>
          </w:tcPr>
          <w:p w14:paraId="11396F07" w14:textId="77777777" w:rsidR="00832DCB" w:rsidRPr="00CC445E" w:rsidRDefault="00832DCB" w:rsidP="00C10614">
            <w:pPr>
              <w:rPr>
                <w:rFonts w:ascii="Arial" w:eastAsia="MS Mincho" w:hAnsi="Arial" w:cs="Arial"/>
                <w:sz w:val="16"/>
                <w:szCs w:val="16"/>
                <w:lang w:val="en-US"/>
              </w:rPr>
            </w:pPr>
          </w:p>
        </w:tc>
      </w:tr>
      <w:tr w:rsidR="00832DCB" w:rsidRPr="00CC445E" w14:paraId="359801BC" w14:textId="77777777" w:rsidTr="00C066B2">
        <w:trPr>
          <w:trHeight w:val="252"/>
          <w:jc w:val="center"/>
        </w:trPr>
        <w:tc>
          <w:tcPr>
            <w:tcW w:w="851" w:type="dxa"/>
            <w:vMerge/>
          </w:tcPr>
          <w:p w14:paraId="0D73F548" w14:textId="77777777" w:rsidR="00832DCB" w:rsidRPr="00CC445E" w:rsidRDefault="00832DCB" w:rsidP="00C10614">
            <w:pPr>
              <w:rPr>
                <w:rFonts w:ascii="Arial" w:eastAsia="MS Mincho" w:hAnsi="Arial" w:cs="Arial"/>
                <w:sz w:val="16"/>
                <w:szCs w:val="16"/>
                <w:lang w:val="en-US"/>
              </w:rPr>
            </w:pPr>
          </w:p>
        </w:tc>
        <w:tc>
          <w:tcPr>
            <w:tcW w:w="1838" w:type="dxa"/>
            <w:vMerge/>
          </w:tcPr>
          <w:p w14:paraId="5560F877" w14:textId="1B43A740"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0428D1F0" w14:textId="77777777" w:rsidR="00832DCB" w:rsidRPr="00CC445E" w:rsidRDefault="00832DCB" w:rsidP="00C10614">
            <w:pPr>
              <w:rPr>
                <w:rFonts w:ascii="Arial" w:eastAsia="MS Mincho" w:hAnsi="Arial" w:cs="Arial"/>
                <w:sz w:val="16"/>
                <w:szCs w:val="16"/>
                <w:lang w:val="en-US"/>
              </w:rPr>
            </w:pPr>
          </w:p>
        </w:tc>
        <w:tc>
          <w:tcPr>
            <w:tcW w:w="425" w:type="dxa"/>
            <w:shd w:val="clear" w:color="auto" w:fill="92D050"/>
          </w:tcPr>
          <w:p w14:paraId="2D0A9C76" w14:textId="77777777"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0B211E28" w14:textId="42139BBD"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2.Absence Policy consulted on and then approved/implemented</w:t>
            </w:r>
          </w:p>
        </w:tc>
        <w:tc>
          <w:tcPr>
            <w:tcW w:w="992" w:type="dxa"/>
            <w:shd w:val="clear" w:color="auto" w:fill="auto"/>
          </w:tcPr>
          <w:p w14:paraId="108E9C5B" w14:textId="70FD69E0"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1.02.22</w:t>
            </w:r>
          </w:p>
        </w:tc>
        <w:tc>
          <w:tcPr>
            <w:tcW w:w="850" w:type="dxa"/>
            <w:vMerge/>
            <w:shd w:val="clear" w:color="auto" w:fill="auto"/>
          </w:tcPr>
          <w:p w14:paraId="4A110EE6"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0B755E1B" w14:textId="77777777" w:rsidR="00832DCB" w:rsidRPr="00CC445E" w:rsidRDefault="00832DCB" w:rsidP="00C10614">
            <w:pPr>
              <w:rPr>
                <w:rFonts w:ascii="Arial" w:eastAsia="MS Mincho" w:hAnsi="Arial" w:cs="Arial"/>
                <w:sz w:val="16"/>
                <w:szCs w:val="16"/>
                <w:lang w:val="en-US"/>
              </w:rPr>
            </w:pPr>
          </w:p>
        </w:tc>
        <w:tc>
          <w:tcPr>
            <w:tcW w:w="1428" w:type="dxa"/>
            <w:vMerge/>
          </w:tcPr>
          <w:p w14:paraId="30A7EF67" w14:textId="77777777" w:rsidR="00832DCB" w:rsidRPr="00CC445E" w:rsidRDefault="00832DCB" w:rsidP="00C10614">
            <w:pPr>
              <w:rPr>
                <w:rFonts w:ascii="Arial" w:eastAsia="MS Mincho" w:hAnsi="Arial" w:cs="Arial"/>
                <w:sz w:val="16"/>
                <w:szCs w:val="16"/>
                <w:lang w:val="en-US"/>
              </w:rPr>
            </w:pPr>
          </w:p>
        </w:tc>
      </w:tr>
      <w:tr w:rsidR="00832DCB" w:rsidRPr="00CC445E" w14:paraId="2E90909C" w14:textId="77777777" w:rsidTr="00FE308D">
        <w:trPr>
          <w:trHeight w:val="252"/>
          <w:jc w:val="center"/>
        </w:trPr>
        <w:tc>
          <w:tcPr>
            <w:tcW w:w="851" w:type="dxa"/>
            <w:vMerge/>
          </w:tcPr>
          <w:p w14:paraId="2058B556" w14:textId="77777777" w:rsidR="00832DCB" w:rsidRPr="00CC445E" w:rsidRDefault="00832DCB" w:rsidP="00C10614">
            <w:pPr>
              <w:rPr>
                <w:rFonts w:ascii="Arial" w:eastAsia="MS Mincho" w:hAnsi="Arial" w:cs="Arial"/>
                <w:sz w:val="16"/>
                <w:szCs w:val="16"/>
                <w:lang w:val="en-US"/>
              </w:rPr>
            </w:pPr>
          </w:p>
        </w:tc>
        <w:tc>
          <w:tcPr>
            <w:tcW w:w="1838" w:type="dxa"/>
            <w:vMerge/>
          </w:tcPr>
          <w:p w14:paraId="23874F6F" w14:textId="5DEE7704"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18FF0967" w14:textId="77777777" w:rsidR="00832DCB" w:rsidRPr="00CC445E" w:rsidRDefault="00832DCB" w:rsidP="00C10614">
            <w:pPr>
              <w:rPr>
                <w:rFonts w:ascii="Arial" w:eastAsia="MS Mincho" w:hAnsi="Arial" w:cs="Arial"/>
                <w:sz w:val="16"/>
                <w:szCs w:val="16"/>
                <w:lang w:val="en-US"/>
              </w:rPr>
            </w:pPr>
          </w:p>
        </w:tc>
        <w:tc>
          <w:tcPr>
            <w:tcW w:w="425" w:type="dxa"/>
            <w:shd w:val="clear" w:color="auto" w:fill="92D050"/>
          </w:tcPr>
          <w:p w14:paraId="0B18711D" w14:textId="77777777"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43B81DF5" w14:textId="7BE5F46A"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3.Develop Trust wide absence management protocol to be implemented coherently trust wide.</w:t>
            </w:r>
          </w:p>
        </w:tc>
        <w:tc>
          <w:tcPr>
            <w:tcW w:w="992" w:type="dxa"/>
            <w:shd w:val="clear" w:color="auto" w:fill="auto"/>
          </w:tcPr>
          <w:p w14:paraId="0962113B" w14:textId="490D124F"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1.02.22</w:t>
            </w:r>
          </w:p>
        </w:tc>
        <w:tc>
          <w:tcPr>
            <w:tcW w:w="850" w:type="dxa"/>
            <w:vMerge/>
            <w:shd w:val="clear" w:color="auto" w:fill="auto"/>
          </w:tcPr>
          <w:p w14:paraId="123BB404"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1775BE0B" w14:textId="77777777" w:rsidR="00832DCB" w:rsidRPr="00CC445E" w:rsidRDefault="00832DCB" w:rsidP="00C10614">
            <w:pPr>
              <w:rPr>
                <w:rFonts w:ascii="Arial" w:eastAsia="MS Mincho" w:hAnsi="Arial" w:cs="Arial"/>
                <w:sz w:val="16"/>
                <w:szCs w:val="16"/>
                <w:lang w:val="en-US"/>
              </w:rPr>
            </w:pPr>
          </w:p>
        </w:tc>
        <w:tc>
          <w:tcPr>
            <w:tcW w:w="1428" w:type="dxa"/>
            <w:vMerge/>
          </w:tcPr>
          <w:p w14:paraId="1B087581" w14:textId="77777777" w:rsidR="00832DCB" w:rsidRPr="00CC445E" w:rsidRDefault="00832DCB" w:rsidP="00C10614">
            <w:pPr>
              <w:rPr>
                <w:rFonts w:ascii="Arial" w:eastAsia="MS Mincho" w:hAnsi="Arial" w:cs="Arial"/>
                <w:sz w:val="16"/>
                <w:szCs w:val="16"/>
                <w:lang w:val="en-US"/>
              </w:rPr>
            </w:pPr>
          </w:p>
        </w:tc>
      </w:tr>
      <w:tr w:rsidR="00832DCB" w:rsidRPr="00CC445E" w14:paraId="0FAEE674" w14:textId="77777777" w:rsidTr="00832DCB">
        <w:trPr>
          <w:trHeight w:val="244"/>
          <w:jc w:val="center"/>
        </w:trPr>
        <w:tc>
          <w:tcPr>
            <w:tcW w:w="851" w:type="dxa"/>
            <w:vMerge/>
          </w:tcPr>
          <w:p w14:paraId="1CC9DB9E" w14:textId="77777777" w:rsidR="00832DCB" w:rsidRPr="00CC445E" w:rsidRDefault="00832DCB" w:rsidP="00C10614">
            <w:pPr>
              <w:rPr>
                <w:rFonts w:ascii="Arial" w:eastAsia="MS Mincho" w:hAnsi="Arial" w:cs="Arial"/>
                <w:sz w:val="16"/>
                <w:szCs w:val="16"/>
                <w:lang w:val="en-US"/>
              </w:rPr>
            </w:pPr>
          </w:p>
        </w:tc>
        <w:tc>
          <w:tcPr>
            <w:tcW w:w="1838" w:type="dxa"/>
            <w:vMerge/>
          </w:tcPr>
          <w:p w14:paraId="7B0873BB" w14:textId="21E9AE21"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0E4CBC95" w14:textId="77777777" w:rsidR="00832DCB" w:rsidRPr="00CC445E" w:rsidRDefault="00832DCB" w:rsidP="00C10614">
            <w:pPr>
              <w:rPr>
                <w:rFonts w:ascii="Arial" w:eastAsia="MS Mincho" w:hAnsi="Arial" w:cs="Arial"/>
                <w:sz w:val="16"/>
                <w:szCs w:val="16"/>
                <w:lang w:val="en-US"/>
              </w:rPr>
            </w:pPr>
          </w:p>
        </w:tc>
        <w:tc>
          <w:tcPr>
            <w:tcW w:w="425" w:type="dxa"/>
            <w:shd w:val="clear" w:color="auto" w:fill="92D050"/>
          </w:tcPr>
          <w:p w14:paraId="30EB461E" w14:textId="77777777" w:rsidR="00832DCB" w:rsidRPr="00CC445E" w:rsidRDefault="00832DCB" w:rsidP="00C10614">
            <w:pPr>
              <w:rPr>
                <w:rFonts w:ascii="Arial" w:eastAsia="MS Mincho" w:hAnsi="Arial" w:cs="Arial"/>
                <w:sz w:val="16"/>
                <w:szCs w:val="16"/>
                <w:lang w:val="en-US"/>
              </w:rPr>
            </w:pPr>
          </w:p>
        </w:tc>
        <w:tc>
          <w:tcPr>
            <w:tcW w:w="7513" w:type="dxa"/>
            <w:gridSpan w:val="4"/>
            <w:vMerge w:val="restart"/>
            <w:shd w:val="clear" w:color="auto" w:fill="auto"/>
          </w:tcPr>
          <w:p w14:paraId="15CED8D7" w14:textId="65D07544"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4.Complete termly external audit programme to test current policy compliances</w:t>
            </w:r>
          </w:p>
          <w:p w14:paraId="618C6CDE" w14:textId="77777777" w:rsidR="00832DCB" w:rsidRPr="00832DCB" w:rsidRDefault="00832DCB" w:rsidP="00C10614">
            <w:pPr>
              <w:rPr>
                <w:rFonts w:ascii="Arial" w:eastAsia="MS Mincho" w:hAnsi="Arial" w:cs="Arial"/>
                <w:sz w:val="16"/>
                <w:szCs w:val="16"/>
              </w:rPr>
            </w:pPr>
            <w:r w:rsidRPr="00832DCB">
              <w:rPr>
                <w:rFonts w:ascii="Arial" w:eastAsia="MS Mincho" w:hAnsi="Arial" w:cs="Arial"/>
                <w:sz w:val="16"/>
                <w:szCs w:val="16"/>
              </w:rPr>
              <w:t>Term 1 – Health and Safety</w:t>
            </w:r>
          </w:p>
          <w:p w14:paraId="0A95CF99" w14:textId="08554D91" w:rsidR="00832DCB" w:rsidRPr="00CC445E" w:rsidRDefault="00832DCB" w:rsidP="00C10614">
            <w:pPr>
              <w:rPr>
                <w:rFonts w:ascii="Arial" w:eastAsia="MS Mincho" w:hAnsi="Arial" w:cs="Arial"/>
                <w:sz w:val="16"/>
                <w:szCs w:val="16"/>
              </w:rPr>
            </w:pPr>
            <w:r w:rsidRPr="00832DCB">
              <w:rPr>
                <w:rFonts w:ascii="Arial" w:eastAsia="MS Mincho" w:hAnsi="Arial" w:cs="Arial"/>
                <w:sz w:val="16"/>
                <w:szCs w:val="16"/>
              </w:rPr>
              <w:t>Term 2 – Governance (see element 3a/3b above)</w:t>
            </w:r>
          </w:p>
          <w:p w14:paraId="4CEDCA42" w14:textId="34156A5E"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Term 3 - GDPR</w:t>
            </w:r>
          </w:p>
        </w:tc>
        <w:tc>
          <w:tcPr>
            <w:tcW w:w="992" w:type="dxa"/>
            <w:vMerge w:val="restart"/>
            <w:shd w:val="clear" w:color="auto" w:fill="auto"/>
          </w:tcPr>
          <w:p w14:paraId="59752C41" w14:textId="6D504F77"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Termly</w:t>
            </w:r>
          </w:p>
        </w:tc>
        <w:tc>
          <w:tcPr>
            <w:tcW w:w="850" w:type="dxa"/>
            <w:vMerge/>
            <w:shd w:val="clear" w:color="auto" w:fill="auto"/>
          </w:tcPr>
          <w:p w14:paraId="7F2F9120"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5EDF7ED2" w14:textId="77777777" w:rsidR="00832DCB" w:rsidRPr="00CC445E" w:rsidRDefault="00832DCB" w:rsidP="00C10614">
            <w:pPr>
              <w:rPr>
                <w:rFonts w:ascii="Arial" w:eastAsia="MS Mincho" w:hAnsi="Arial" w:cs="Arial"/>
                <w:sz w:val="16"/>
                <w:szCs w:val="16"/>
                <w:lang w:val="en-US"/>
              </w:rPr>
            </w:pPr>
          </w:p>
        </w:tc>
        <w:tc>
          <w:tcPr>
            <w:tcW w:w="1428" w:type="dxa"/>
            <w:vMerge/>
          </w:tcPr>
          <w:p w14:paraId="3F11246B" w14:textId="77777777" w:rsidR="00832DCB" w:rsidRPr="00CC445E" w:rsidRDefault="00832DCB" w:rsidP="00C10614">
            <w:pPr>
              <w:rPr>
                <w:rFonts w:ascii="Arial" w:eastAsia="MS Mincho" w:hAnsi="Arial" w:cs="Arial"/>
                <w:sz w:val="16"/>
                <w:szCs w:val="16"/>
                <w:lang w:val="en-US"/>
              </w:rPr>
            </w:pPr>
          </w:p>
        </w:tc>
      </w:tr>
      <w:tr w:rsidR="00832DCB" w:rsidRPr="00CC445E" w14:paraId="316C9624" w14:textId="77777777" w:rsidTr="00832DCB">
        <w:trPr>
          <w:trHeight w:val="244"/>
          <w:jc w:val="center"/>
        </w:trPr>
        <w:tc>
          <w:tcPr>
            <w:tcW w:w="851" w:type="dxa"/>
            <w:vMerge/>
          </w:tcPr>
          <w:p w14:paraId="29D3E1C7" w14:textId="77777777" w:rsidR="00832DCB" w:rsidRPr="00CC445E" w:rsidRDefault="00832DCB" w:rsidP="00C10614">
            <w:pPr>
              <w:rPr>
                <w:rFonts w:ascii="Arial" w:eastAsia="MS Mincho" w:hAnsi="Arial" w:cs="Arial"/>
                <w:sz w:val="16"/>
                <w:szCs w:val="16"/>
                <w:lang w:val="en-US"/>
              </w:rPr>
            </w:pPr>
          </w:p>
        </w:tc>
        <w:tc>
          <w:tcPr>
            <w:tcW w:w="1838" w:type="dxa"/>
            <w:vMerge/>
          </w:tcPr>
          <w:p w14:paraId="40895281" w14:textId="77777777"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6F2EF614" w14:textId="77777777" w:rsidR="00832DCB" w:rsidRPr="00CC445E" w:rsidRDefault="00832DCB" w:rsidP="00C10614">
            <w:pPr>
              <w:rPr>
                <w:rFonts w:ascii="Arial" w:eastAsia="MS Mincho" w:hAnsi="Arial" w:cs="Arial"/>
                <w:sz w:val="16"/>
                <w:szCs w:val="16"/>
                <w:lang w:val="en-US"/>
              </w:rPr>
            </w:pPr>
          </w:p>
        </w:tc>
        <w:tc>
          <w:tcPr>
            <w:tcW w:w="425" w:type="dxa"/>
            <w:shd w:val="clear" w:color="auto" w:fill="92D050"/>
          </w:tcPr>
          <w:p w14:paraId="77A34796" w14:textId="77777777" w:rsidR="00832DCB" w:rsidRPr="00CC445E" w:rsidRDefault="00832DCB" w:rsidP="00C10614">
            <w:pPr>
              <w:rPr>
                <w:rFonts w:ascii="Arial" w:eastAsia="MS Mincho" w:hAnsi="Arial" w:cs="Arial"/>
                <w:sz w:val="16"/>
                <w:szCs w:val="16"/>
                <w:lang w:val="en-US"/>
              </w:rPr>
            </w:pPr>
          </w:p>
        </w:tc>
        <w:tc>
          <w:tcPr>
            <w:tcW w:w="7513" w:type="dxa"/>
            <w:gridSpan w:val="4"/>
            <w:vMerge/>
            <w:shd w:val="clear" w:color="auto" w:fill="auto"/>
          </w:tcPr>
          <w:p w14:paraId="4DFE3C1A" w14:textId="77777777" w:rsidR="00832DCB" w:rsidRPr="00CC445E" w:rsidRDefault="00832DCB" w:rsidP="00C10614">
            <w:pPr>
              <w:rPr>
                <w:rFonts w:ascii="Arial" w:eastAsia="MS Mincho" w:hAnsi="Arial" w:cs="Arial"/>
                <w:sz w:val="16"/>
                <w:szCs w:val="16"/>
              </w:rPr>
            </w:pPr>
          </w:p>
        </w:tc>
        <w:tc>
          <w:tcPr>
            <w:tcW w:w="992" w:type="dxa"/>
            <w:vMerge/>
            <w:shd w:val="clear" w:color="auto" w:fill="auto"/>
          </w:tcPr>
          <w:p w14:paraId="2D549FF7" w14:textId="77777777" w:rsidR="00832DCB" w:rsidRPr="00CC445E" w:rsidRDefault="00832DCB" w:rsidP="00C10614">
            <w:pPr>
              <w:contextualSpacing/>
              <w:rPr>
                <w:rFonts w:ascii="Arial" w:eastAsia="MS Mincho" w:hAnsi="Arial" w:cs="Arial"/>
                <w:sz w:val="16"/>
                <w:szCs w:val="16"/>
                <w:lang w:val="en-US"/>
              </w:rPr>
            </w:pPr>
          </w:p>
        </w:tc>
        <w:tc>
          <w:tcPr>
            <w:tcW w:w="850" w:type="dxa"/>
            <w:vMerge/>
            <w:shd w:val="clear" w:color="auto" w:fill="auto"/>
          </w:tcPr>
          <w:p w14:paraId="22899D80"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146BF804" w14:textId="77777777" w:rsidR="00832DCB" w:rsidRPr="00CC445E" w:rsidRDefault="00832DCB" w:rsidP="00C10614">
            <w:pPr>
              <w:rPr>
                <w:rFonts w:ascii="Arial" w:eastAsia="MS Mincho" w:hAnsi="Arial" w:cs="Arial"/>
                <w:sz w:val="16"/>
                <w:szCs w:val="16"/>
                <w:lang w:val="en-US"/>
              </w:rPr>
            </w:pPr>
          </w:p>
        </w:tc>
        <w:tc>
          <w:tcPr>
            <w:tcW w:w="1428" w:type="dxa"/>
            <w:vMerge/>
          </w:tcPr>
          <w:p w14:paraId="0D1673FE" w14:textId="77777777" w:rsidR="00832DCB" w:rsidRPr="00CC445E" w:rsidRDefault="00832DCB" w:rsidP="00C10614">
            <w:pPr>
              <w:rPr>
                <w:rFonts w:ascii="Arial" w:eastAsia="MS Mincho" w:hAnsi="Arial" w:cs="Arial"/>
                <w:sz w:val="16"/>
                <w:szCs w:val="16"/>
                <w:lang w:val="en-US"/>
              </w:rPr>
            </w:pPr>
          </w:p>
        </w:tc>
      </w:tr>
      <w:tr w:rsidR="00832DCB" w:rsidRPr="00CC445E" w14:paraId="5ABF8F6D" w14:textId="77777777" w:rsidTr="00C066B2">
        <w:trPr>
          <w:trHeight w:val="244"/>
          <w:jc w:val="center"/>
        </w:trPr>
        <w:tc>
          <w:tcPr>
            <w:tcW w:w="851" w:type="dxa"/>
            <w:vMerge/>
          </w:tcPr>
          <w:p w14:paraId="2DC8A5C4" w14:textId="77777777" w:rsidR="00832DCB" w:rsidRPr="00CC445E" w:rsidRDefault="00832DCB" w:rsidP="00C10614">
            <w:pPr>
              <w:rPr>
                <w:rFonts w:ascii="Arial" w:eastAsia="MS Mincho" w:hAnsi="Arial" w:cs="Arial"/>
                <w:sz w:val="16"/>
                <w:szCs w:val="16"/>
                <w:lang w:val="en-US"/>
              </w:rPr>
            </w:pPr>
          </w:p>
        </w:tc>
        <w:tc>
          <w:tcPr>
            <w:tcW w:w="1838" w:type="dxa"/>
            <w:vMerge/>
          </w:tcPr>
          <w:p w14:paraId="058C1D02" w14:textId="77777777"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6B41902B"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hemeFill="accent4"/>
          </w:tcPr>
          <w:p w14:paraId="4D44B589" w14:textId="77777777" w:rsidR="00832DCB" w:rsidRPr="00CC445E" w:rsidRDefault="00832DCB" w:rsidP="00C10614">
            <w:pPr>
              <w:rPr>
                <w:rFonts w:ascii="Arial" w:eastAsia="MS Mincho" w:hAnsi="Arial" w:cs="Arial"/>
                <w:sz w:val="16"/>
                <w:szCs w:val="16"/>
                <w:lang w:val="en-US"/>
              </w:rPr>
            </w:pPr>
          </w:p>
        </w:tc>
        <w:tc>
          <w:tcPr>
            <w:tcW w:w="7513" w:type="dxa"/>
            <w:gridSpan w:val="4"/>
            <w:vMerge/>
            <w:shd w:val="clear" w:color="auto" w:fill="auto"/>
          </w:tcPr>
          <w:p w14:paraId="5FF5229B" w14:textId="77777777" w:rsidR="00832DCB" w:rsidRPr="00CC445E" w:rsidRDefault="00832DCB" w:rsidP="00C10614">
            <w:pPr>
              <w:rPr>
                <w:rFonts w:ascii="Arial" w:eastAsia="MS Mincho" w:hAnsi="Arial" w:cs="Arial"/>
                <w:sz w:val="16"/>
                <w:szCs w:val="16"/>
              </w:rPr>
            </w:pPr>
          </w:p>
        </w:tc>
        <w:tc>
          <w:tcPr>
            <w:tcW w:w="992" w:type="dxa"/>
            <w:vMerge/>
            <w:shd w:val="clear" w:color="auto" w:fill="auto"/>
          </w:tcPr>
          <w:p w14:paraId="5A3D8C58" w14:textId="77777777" w:rsidR="00832DCB" w:rsidRPr="00CC445E" w:rsidRDefault="00832DCB" w:rsidP="00C10614">
            <w:pPr>
              <w:contextualSpacing/>
              <w:rPr>
                <w:rFonts w:ascii="Arial" w:eastAsia="MS Mincho" w:hAnsi="Arial" w:cs="Arial"/>
                <w:sz w:val="16"/>
                <w:szCs w:val="16"/>
                <w:lang w:val="en-US"/>
              </w:rPr>
            </w:pPr>
          </w:p>
        </w:tc>
        <w:tc>
          <w:tcPr>
            <w:tcW w:w="850" w:type="dxa"/>
            <w:vMerge/>
            <w:shd w:val="clear" w:color="auto" w:fill="auto"/>
          </w:tcPr>
          <w:p w14:paraId="063DE55D"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0F94C8A6" w14:textId="77777777" w:rsidR="00832DCB" w:rsidRPr="00CC445E" w:rsidRDefault="00832DCB" w:rsidP="00C10614">
            <w:pPr>
              <w:rPr>
                <w:rFonts w:ascii="Arial" w:eastAsia="MS Mincho" w:hAnsi="Arial" w:cs="Arial"/>
                <w:sz w:val="16"/>
                <w:szCs w:val="16"/>
                <w:lang w:val="en-US"/>
              </w:rPr>
            </w:pPr>
          </w:p>
        </w:tc>
        <w:tc>
          <w:tcPr>
            <w:tcW w:w="1428" w:type="dxa"/>
            <w:vMerge/>
          </w:tcPr>
          <w:p w14:paraId="59E2540E" w14:textId="77777777" w:rsidR="00832DCB" w:rsidRPr="00CC445E" w:rsidRDefault="00832DCB" w:rsidP="00C10614">
            <w:pPr>
              <w:rPr>
                <w:rFonts w:ascii="Arial" w:eastAsia="MS Mincho" w:hAnsi="Arial" w:cs="Arial"/>
                <w:sz w:val="16"/>
                <w:szCs w:val="16"/>
                <w:lang w:val="en-US"/>
              </w:rPr>
            </w:pPr>
          </w:p>
        </w:tc>
      </w:tr>
      <w:tr w:rsidR="00832DCB" w:rsidRPr="00CC445E" w14:paraId="4B096BB1" w14:textId="77777777" w:rsidTr="00832DCB">
        <w:trPr>
          <w:trHeight w:val="252"/>
          <w:jc w:val="center"/>
        </w:trPr>
        <w:tc>
          <w:tcPr>
            <w:tcW w:w="851" w:type="dxa"/>
            <w:vMerge/>
          </w:tcPr>
          <w:p w14:paraId="380F0A97" w14:textId="77777777" w:rsidR="00832DCB" w:rsidRPr="00CC445E" w:rsidRDefault="00832DCB" w:rsidP="00C10614">
            <w:pPr>
              <w:rPr>
                <w:rFonts w:ascii="Arial" w:eastAsia="MS Mincho" w:hAnsi="Arial" w:cs="Arial"/>
                <w:sz w:val="16"/>
                <w:szCs w:val="16"/>
                <w:lang w:val="en-US"/>
              </w:rPr>
            </w:pPr>
          </w:p>
        </w:tc>
        <w:tc>
          <w:tcPr>
            <w:tcW w:w="1838" w:type="dxa"/>
            <w:vMerge/>
          </w:tcPr>
          <w:p w14:paraId="43CBB1DA" w14:textId="17411D55"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7872DD7F" w14:textId="77777777" w:rsidR="00832DCB" w:rsidRPr="00CC445E" w:rsidRDefault="00832DCB" w:rsidP="00C10614">
            <w:pPr>
              <w:rPr>
                <w:rFonts w:ascii="Arial" w:eastAsia="MS Mincho" w:hAnsi="Arial" w:cs="Arial"/>
                <w:sz w:val="16"/>
                <w:szCs w:val="16"/>
                <w:lang w:val="en-US"/>
              </w:rPr>
            </w:pPr>
          </w:p>
        </w:tc>
        <w:tc>
          <w:tcPr>
            <w:tcW w:w="425" w:type="dxa"/>
            <w:shd w:val="clear" w:color="auto" w:fill="92D050"/>
          </w:tcPr>
          <w:p w14:paraId="69A84127" w14:textId="7462A645"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76D86449" w14:textId="5280518D"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5.Develop Trust wide Health and Safety policy to include standard operating procedures</w:t>
            </w:r>
            <w:r>
              <w:rPr>
                <w:rFonts w:ascii="Arial" w:eastAsia="MS Mincho" w:hAnsi="Arial" w:cs="Arial"/>
                <w:sz w:val="16"/>
                <w:szCs w:val="16"/>
              </w:rPr>
              <w:t xml:space="preserve"> in line with Compliance Health and Safety SLA</w:t>
            </w:r>
          </w:p>
        </w:tc>
        <w:tc>
          <w:tcPr>
            <w:tcW w:w="992" w:type="dxa"/>
            <w:shd w:val="clear" w:color="auto" w:fill="auto"/>
          </w:tcPr>
          <w:p w14:paraId="668C2CAB" w14:textId="198A4915"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w:t>
            </w:r>
            <w:r>
              <w:rPr>
                <w:rFonts w:ascii="Arial" w:eastAsia="MS Mincho" w:hAnsi="Arial" w:cs="Arial"/>
                <w:sz w:val="16"/>
                <w:szCs w:val="16"/>
                <w:lang w:val="en-US"/>
              </w:rPr>
              <w:t>2</w:t>
            </w:r>
            <w:r w:rsidRPr="00CC445E">
              <w:rPr>
                <w:rFonts w:ascii="Arial" w:eastAsia="MS Mincho" w:hAnsi="Arial" w:cs="Arial"/>
                <w:sz w:val="16"/>
                <w:szCs w:val="16"/>
                <w:lang w:val="en-US"/>
              </w:rPr>
              <w:t>.22</w:t>
            </w:r>
          </w:p>
        </w:tc>
        <w:tc>
          <w:tcPr>
            <w:tcW w:w="850" w:type="dxa"/>
            <w:vMerge/>
            <w:shd w:val="clear" w:color="auto" w:fill="auto"/>
          </w:tcPr>
          <w:p w14:paraId="2A9A888B"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05750FF8" w14:textId="77777777" w:rsidR="00832DCB" w:rsidRPr="00CC445E" w:rsidRDefault="00832DCB" w:rsidP="00C10614">
            <w:pPr>
              <w:rPr>
                <w:rFonts w:ascii="Arial" w:eastAsia="MS Mincho" w:hAnsi="Arial" w:cs="Arial"/>
                <w:sz w:val="16"/>
                <w:szCs w:val="16"/>
                <w:lang w:val="en-US"/>
              </w:rPr>
            </w:pPr>
          </w:p>
        </w:tc>
        <w:tc>
          <w:tcPr>
            <w:tcW w:w="1428" w:type="dxa"/>
            <w:vMerge/>
          </w:tcPr>
          <w:p w14:paraId="76F25DE7" w14:textId="77777777" w:rsidR="00832DCB" w:rsidRPr="00CC445E" w:rsidRDefault="00832DCB" w:rsidP="00C10614">
            <w:pPr>
              <w:rPr>
                <w:rFonts w:ascii="Arial" w:eastAsia="MS Mincho" w:hAnsi="Arial" w:cs="Arial"/>
                <w:sz w:val="16"/>
                <w:szCs w:val="16"/>
                <w:lang w:val="en-US"/>
              </w:rPr>
            </w:pPr>
          </w:p>
        </w:tc>
      </w:tr>
      <w:tr w:rsidR="00832DCB" w:rsidRPr="00CC445E" w14:paraId="3B33C4B8" w14:textId="77777777" w:rsidTr="00BC3434">
        <w:trPr>
          <w:trHeight w:val="252"/>
          <w:jc w:val="center"/>
        </w:trPr>
        <w:tc>
          <w:tcPr>
            <w:tcW w:w="851" w:type="dxa"/>
            <w:vMerge/>
          </w:tcPr>
          <w:p w14:paraId="4042FDDC" w14:textId="77777777" w:rsidR="00832DCB" w:rsidRPr="00CC445E" w:rsidRDefault="00832DCB" w:rsidP="00C10614">
            <w:pPr>
              <w:rPr>
                <w:rFonts w:ascii="Arial" w:eastAsia="MS Mincho" w:hAnsi="Arial" w:cs="Arial"/>
                <w:sz w:val="16"/>
                <w:szCs w:val="16"/>
                <w:lang w:val="en-US"/>
              </w:rPr>
            </w:pPr>
          </w:p>
        </w:tc>
        <w:tc>
          <w:tcPr>
            <w:tcW w:w="1838" w:type="dxa"/>
            <w:vMerge/>
          </w:tcPr>
          <w:p w14:paraId="243E578E" w14:textId="61D84103"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06B198FD"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cPr>
          <w:p w14:paraId="6646D070" w14:textId="07919F34"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45B7512C" w14:textId="2F57305D"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6.Implement Trust wide Health and Safety protocols</w:t>
            </w:r>
          </w:p>
        </w:tc>
        <w:tc>
          <w:tcPr>
            <w:tcW w:w="992" w:type="dxa"/>
            <w:shd w:val="clear" w:color="auto" w:fill="auto"/>
          </w:tcPr>
          <w:p w14:paraId="24B1E1D3" w14:textId="215E3AE7"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18.04.22</w:t>
            </w:r>
          </w:p>
        </w:tc>
        <w:tc>
          <w:tcPr>
            <w:tcW w:w="850" w:type="dxa"/>
            <w:shd w:val="clear" w:color="auto" w:fill="auto"/>
          </w:tcPr>
          <w:p w14:paraId="57311126" w14:textId="791C752C"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851" w:type="dxa"/>
            <w:shd w:val="clear" w:color="auto" w:fill="auto"/>
          </w:tcPr>
          <w:p w14:paraId="106BD32C" w14:textId="77777777" w:rsidR="00832DCB" w:rsidRPr="00CC445E" w:rsidRDefault="00832DCB" w:rsidP="00C10614">
            <w:pPr>
              <w:rPr>
                <w:rFonts w:ascii="Arial" w:eastAsia="MS Mincho" w:hAnsi="Arial" w:cs="Arial"/>
                <w:sz w:val="16"/>
                <w:szCs w:val="16"/>
                <w:lang w:val="en-US"/>
              </w:rPr>
            </w:pPr>
          </w:p>
        </w:tc>
        <w:tc>
          <w:tcPr>
            <w:tcW w:w="1428" w:type="dxa"/>
          </w:tcPr>
          <w:p w14:paraId="1390F5D6" w14:textId="77777777" w:rsidR="00832DCB" w:rsidRPr="00CC445E" w:rsidRDefault="00832DCB" w:rsidP="00C10614">
            <w:pPr>
              <w:rPr>
                <w:rFonts w:ascii="Arial" w:eastAsia="MS Mincho" w:hAnsi="Arial" w:cs="Arial"/>
                <w:sz w:val="16"/>
                <w:szCs w:val="16"/>
                <w:lang w:val="en-US"/>
              </w:rPr>
            </w:pPr>
          </w:p>
        </w:tc>
      </w:tr>
      <w:tr w:rsidR="00832DCB" w:rsidRPr="00CC445E" w14:paraId="046CE517" w14:textId="77777777" w:rsidTr="00832DCB">
        <w:trPr>
          <w:trHeight w:val="244"/>
          <w:jc w:val="center"/>
        </w:trPr>
        <w:tc>
          <w:tcPr>
            <w:tcW w:w="851" w:type="dxa"/>
            <w:vMerge/>
          </w:tcPr>
          <w:p w14:paraId="6AF3D44E" w14:textId="77777777" w:rsidR="00832DCB" w:rsidRPr="00CC445E" w:rsidRDefault="00832DCB" w:rsidP="00C10614">
            <w:pPr>
              <w:rPr>
                <w:rFonts w:ascii="Arial" w:eastAsia="MS Mincho" w:hAnsi="Arial" w:cs="Arial"/>
                <w:sz w:val="16"/>
                <w:szCs w:val="16"/>
                <w:lang w:val="en-US"/>
              </w:rPr>
            </w:pPr>
          </w:p>
        </w:tc>
        <w:tc>
          <w:tcPr>
            <w:tcW w:w="1838" w:type="dxa"/>
            <w:vMerge/>
          </w:tcPr>
          <w:p w14:paraId="2BA21392" w14:textId="42B3132F"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03D58B41" w14:textId="77777777" w:rsidR="00832DCB" w:rsidRPr="00CC445E" w:rsidRDefault="00832DCB" w:rsidP="00C10614">
            <w:pPr>
              <w:rPr>
                <w:rFonts w:ascii="Arial" w:eastAsia="MS Mincho" w:hAnsi="Arial" w:cs="Arial"/>
                <w:sz w:val="16"/>
                <w:szCs w:val="16"/>
                <w:lang w:val="en-US"/>
              </w:rPr>
            </w:pPr>
          </w:p>
        </w:tc>
        <w:tc>
          <w:tcPr>
            <w:tcW w:w="425" w:type="dxa"/>
            <w:shd w:val="clear" w:color="auto" w:fill="92D050"/>
          </w:tcPr>
          <w:p w14:paraId="324BED78" w14:textId="7895445C" w:rsidR="00832DCB" w:rsidRPr="00CC445E" w:rsidRDefault="00832DCB" w:rsidP="00C10614">
            <w:pPr>
              <w:rPr>
                <w:rFonts w:ascii="Arial" w:eastAsia="MS Mincho" w:hAnsi="Arial" w:cs="Arial"/>
                <w:sz w:val="16"/>
                <w:szCs w:val="16"/>
                <w:lang w:val="en-US"/>
              </w:rPr>
            </w:pPr>
          </w:p>
        </w:tc>
        <w:tc>
          <w:tcPr>
            <w:tcW w:w="7513" w:type="dxa"/>
            <w:gridSpan w:val="4"/>
            <w:vMerge w:val="restart"/>
            <w:shd w:val="clear" w:color="auto" w:fill="auto"/>
          </w:tcPr>
          <w:p w14:paraId="5A34BA02" w14:textId="18953A4A"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7.Review key infrastructure sections in a coherent order to facilitate operational alignment;</w:t>
            </w:r>
          </w:p>
          <w:p w14:paraId="4EA7F59C" w14:textId="3C4BC743" w:rsidR="00832DCB" w:rsidRPr="00CC445E" w:rsidRDefault="00832DCB" w:rsidP="00C10614">
            <w:pPr>
              <w:rPr>
                <w:rFonts w:ascii="Arial" w:eastAsia="MS Mincho" w:hAnsi="Arial" w:cs="Arial"/>
                <w:sz w:val="16"/>
                <w:szCs w:val="16"/>
              </w:rPr>
            </w:pPr>
            <w:r w:rsidRPr="00832DCB">
              <w:rPr>
                <w:rFonts w:ascii="Arial" w:eastAsia="MS Mincho" w:hAnsi="Arial" w:cs="Arial"/>
                <w:sz w:val="16"/>
                <w:szCs w:val="16"/>
              </w:rPr>
              <w:t>A) ICT Audit</w:t>
            </w:r>
            <w:r w:rsidRPr="00CC445E">
              <w:rPr>
                <w:rFonts w:ascii="Arial" w:eastAsia="MS Mincho" w:hAnsi="Arial" w:cs="Arial"/>
                <w:sz w:val="16"/>
                <w:szCs w:val="16"/>
              </w:rPr>
              <w:t xml:space="preserve"> </w:t>
            </w:r>
          </w:p>
          <w:p w14:paraId="0569E13E" w14:textId="77777777"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B) Estates Review</w:t>
            </w:r>
          </w:p>
          <w:p w14:paraId="25E1D88E" w14:textId="7D28F97E"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C) Teacher Appraisal process</w:t>
            </w:r>
          </w:p>
        </w:tc>
        <w:tc>
          <w:tcPr>
            <w:tcW w:w="992" w:type="dxa"/>
            <w:vMerge w:val="restart"/>
            <w:shd w:val="clear" w:color="auto" w:fill="auto"/>
          </w:tcPr>
          <w:p w14:paraId="693BDCE1" w14:textId="5DD87F57"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1.03.22</w:t>
            </w:r>
          </w:p>
          <w:p w14:paraId="791310A5" w14:textId="495BFE69"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01.03.22</w:t>
            </w:r>
          </w:p>
          <w:p w14:paraId="5F8E486B" w14:textId="77777777"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01.05.22</w:t>
            </w:r>
          </w:p>
          <w:p w14:paraId="643D8FC2" w14:textId="26B59212"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01.06.22</w:t>
            </w:r>
          </w:p>
        </w:tc>
        <w:tc>
          <w:tcPr>
            <w:tcW w:w="850" w:type="dxa"/>
            <w:vMerge w:val="restart"/>
            <w:shd w:val="clear" w:color="auto" w:fill="auto"/>
          </w:tcPr>
          <w:p w14:paraId="49D7F609" w14:textId="77777777" w:rsidR="00832DCB" w:rsidRPr="00CC445E" w:rsidRDefault="00832DCB" w:rsidP="00C10614">
            <w:pPr>
              <w:rPr>
                <w:rFonts w:ascii="Arial" w:eastAsia="MS Mincho" w:hAnsi="Arial" w:cs="Arial"/>
                <w:sz w:val="16"/>
                <w:szCs w:val="16"/>
                <w:lang w:val="en-US"/>
              </w:rPr>
            </w:pPr>
          </w:p>
          <w:p w14:paraId="5294B87C" w14:textId="77777777"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CF</w:t>
            </w:r>
          </w:p>
          <w:p w14:paraId="0CFA0814" w14:textId="77777777" w:rsidR="00832DCB" w:rsidRPr="00CC445E" w:rsidRDefault="00832DCB" w:rsidP="00C10614">
            <w:pPr>
              <w:rPr>
                <w:rFonts w:ascii="Arial" w:eastAsia="MS Mincho" w:hAnsi="Arial" w:cs="Arial"/>
                <w:sz w:val="16"/>
                <w:szCs w:val="16"/>
                <w:lang w:val="en-US"/>
              </w:rPr>
            </w:pPr>
          </w:p>
          <w:p w14:paraId="28C0ECF4" w14:textId="02A6F20A"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851" w:type="dxa"/>
            <w:vMerge w:val="restart"/>
            <w:shd w:val="clear" w:color="auto" w:fill="auto"/>
          </w:tcPr>
          <w:p w14:paraId="0C4F2090" w14:textId="77777777" w:rsidR="00832DCB" w:rsidRPr="00CC445E" w:rsidRDefault="00832DCB" w:rsidP="00C10614">
            <w:pPr>
              <w:rPr>
                <w:rFonts w:ascii="Arial" w:eastAsia="MS Mincho" w:hAnsi="Arial" w:cs="Arial"/>
                <w:sz w:val="16"/>
                <w:szCs w:val="16"/>
                <w:lang w:val="en-US"/>
              </w:rPr>
            </w:pPr>
          </w:p>
        </w:tc>
        <w:tc>
          <w:tcPr>
            <w:tcW w:w="1428" w:type="dxa"/>
            <w:vMerge w:val="restart"/>
          </w:tcPr>
          <w:p w14:paraId="52A0F892" w14:textId="77777777" w:rsidR="00832DCB" w:rsidRPr="00CC445E" w:rsidRDefault="00832DCB" w:rsidP="00C10614">
            <w:pPr>
              <w:rPr>
                <w:rFonts w:ascii="Arial" w:eastAsia="MS Mincho" w:hAnsi="Arial" w:cs="Arial"/>
                <w:sz w:val="16"/>
                <w:szCs w:val="16"/>
                <w:lang w:val="en-US"/>
              </w:rPr>
            </w:pPr>
          </w:p>
        </w:tc>
      </w:tr>
      <w:tr w:rsidR="00832DCB" w:rsidRPr="00CC445E" w14:paraId="2EF2B225" w14:textId="77777777" w:rsidTr="00BC3434">
        <w:trPr>
          <w:trHeight w:val="244"/>
          <w:jc w:val="center"/>
        </w:trPr>
        <w:tc>
          <w:tcPr>
            <w:tcW w:w="851" w:type="dxa"/>
            <w:vMerge/>
          </w:tcPr>
          <w:p w14:paraId="2920DD26" w14:textId="77777777" w:rsidR="00832DCB" w:rsidRPr="00CC445E" w:rsidRDefault="00832DCB" w:rsidP="00C10614">
            <w:pPr>
              <w:rPr>
                <w:rFonts w:ascii="Arial" w:eastAsia="MS Mincho" w:hAnsi="Arial" w:cs="Arial"/>
                <w:sz w:val="16"/>
                <w:szCs w:val="16"/>
                <w:lang w:val="en-US"/>
              </w:rPr>
            </w:pPr>
          </w:p>
        </w:tc>
        <w:tc>
          <w:tcPr>
            <w:tcW w:w="1838" w:type="dxa"/>
            <w:vMerge/>
          </w:tcPr>
          <w:p w14:paraId="6CD0D3F8" w14:textId="77777777"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2260C7C8"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cPr>
          <w:p w14:paraId="75DD12B4" w14:textId="77777777" w:rsidR="00832DCB" w:rsidRPr="00CC445E" w:rsidRDefault="00832DCB" w:rsidP="00C10614">
            <w:pPr>
              <w:rPr>
                <w:rFonts w:ascii="Arial" w:eastAsia="MS Mincho" w:hAnsi="Arial" w:cs="Arial"/>
                <w:sz w:val="16"/>
                <w:szCs w:val="16"/>
                <w:lang w:val="en-US"/>
              </w:rPr>
            </w:pPr>
          </w:p>
        </w:tc>
        <w:tc>
          <w:tcPr>
            <w:tcW w:w="7513" w:type="dxa"/>
            <w:gridSpan w:val="4"/>
            <w:vMerge/>
            <w:shd w:val="clear" w:color="auto" w:fill="auto"/>
          </w:tcPr>
          <w:p w14:paraId="3D23756F" w14:textId="77777777" w:rsidR="00832DCB" w:rsidRPr="00CC445E" w:rsidRDefault="00832DCB" w:rsidP="00C10614">
            <w:pPr>
              <w:rPr>
                <w:rFonts w:ascii="Arial" w:eastAsia="MS Mincho" w:hAnsi="Arial" w:cs="Arial"/>
                <w:sz w:val="16"/>
                <w:szCs w:val="16"/>
              </w:rPr>
            </w:pPr>
          </w:p>
        </w:tc>
        <w:tc>
          <w:tcPr>
            <w:tcW w:w="992" w:type="dxa"/>
            <w:vMerge/>
            <w:shd w:val="clear" w:color="auto" w:fill="auto"/>
          </w:tcPr>
          <w:p w14:paraId="145CE87C" w14:textId="77777777" w:rsidR="00832DCB" w:rsidRPr="00CC445E" w:rsidRDefault="00832DCB" w:rsidP="00C10614">
            <w:pPr>
              <w:contextualSpacing/>
              <w:rPr>
                <w:rFonts w:ascii="Arial" w:eastAsia="MS Mincho" w:hAnsi="Arial" w:cs="Arial"/>
                <w:sz w:val="16"/>
                <w:szCs w:val="16"/>
                <w:lang w:val="en-US"/>
              </w:rPr>
            </w:pPr>
          </w:p>
        </w:tc>
        <w:tc>
          <w:tcPr>
            <w:tcW w:w="850" w:type="dxa"/>
            <w:vMerge/>
            <w:shd w:val="clear" w:color="auto" w:fill="auto"/>
          </w:tcPr>
          <w:p w14:paraId="4B4FA9A0"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4A2B2B07" w14:textId="77777777" w:rsidR="00832DCB" w:rsidRPr="00CC445E" w:rsidRDefault="00832DCB" w:rsidP="00C10614">
            <w:pPr>
              <w:rPr>
                <w:rFonts w:ascii="Arial" w:eastAsia="MS Mincho" w:hAnsi="Arial" w:cs="Arial"/>
                <w:sz w:val="16"/>
                <w:szCs w:val="16"/>
                <w:lang w:val="en-US"/>
              </w:rPr>
            </w:pPr>
          </w:p>
        </w:tc>
        <w:tc>
          <w:tcPr>
            <w:tcW w:w="1428" w:type="dxa"/>
            <w:vMerge/>
          </w:tcPr>
          <w:p w14:paraId="751E8574" w14:textId="77777777" w:rsidR="00832DCB" w:rsidRPr="00CC445E" w:rsidRDefault="00832DCB" w:rsidP="00C10614">
            <w:pPr>
              <w:rPr>
                <w:rFonts w:ascii="Arial" w:eastAsia="MS Mincho" w:hAnsi="Arial" w:cs="Arial"/>
                <w:sz w:val="16"/>
                <w:szCs w:val="16"/>
                <w:lang w:val="en-US"/>
              </w:rPr>
            </w:pPr>
          </w:p>
        </w:tc>
      </w:tr>
      <w:tr w:rsidR="00832DCB" w:rsidRPr="00CC445E" w14:paraId="0D509C40" w14:textId="77777777" w:rsidTr="00BC3434">
        <w:trPr>
          <w:trHeight w:val="244"/>
          <w:jc w:val="center"/>
        </w:trPr>
        <w:tc>
          <w:tcPr>
            <w:tcW w:w="851" w:type="dxa"/>
            <w:vMerge/>
          </w:tcPr>
          <w:p w14:paraId="2FA90AC9" w14:textId="77777777" w:rsidR="00832DCB" w:rsidRPr="00CC445E" w:rsidRDefault="00832DCB" w:rsidP="00C10614">
            <w:pPr>
              <w:rPr>
                <w:rFonts w:ascii="Arial" w:eastAsia="MS Mincho" w:hAnsi="Arial" w:cs="Arial"/>
                <w:sz w:val="16"/>
                <w:szCs w:val="16"/>
                <w:lang w:val="en-US"/>
              </w:rPr>
            </w:pPr>
          </w:p>
        </w:tc>
        <w:tc>
          <w:tcPr>
            <w:tcW w:w="1838" w:type="dxa"/>
            <w:vMerge/>
          </w:tcPr>
          <w:p w14:paraId="030F9697" w14:textId="77777777"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0810E2F8"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cPr>
          <w:p w14:paraId="0ADFFBD9" w14:textId="77777777" w:rsidR="00832DCB" w:rsidRPr="00CC445E" w:rsidRDefault="00832DCB" w:rsidP="00C10614">
            <w:pPr>
              <w:rPr>
                <w:rFonts w:ascii="Arial" w:eastAsia="MS Mincho" w:hAnsi="Arial" w:cs="Arial"/>
                <w:sz w:val="16"/>
                <w:szCs w:val="16"/>
                <w:lang w:val="en-US"/>
              </w:rPr>
            </w:pPr>
          </w:p>
        </w:tc>
        <w:tc>
          <w:tcPr>
            <w:tcW w:w="7513" w:type="dxa"/>
            <w:gridSpan w:val="4"/>
            <w:vMerge/>
            <w:shd w:val="clear" w:color="auto" w:fill="auto"/>
          </w:tcPr>
          <w:p w14:paraId="4DCD5D55" w14:textId="77777777" w:rsidR="00832DCB" w:rsidRPr="00CC445E" w:rsidRDefault="00832DCB" w:rsidP="00C10614">
            <w:pPr>
              <w:rPr>
                <w:rFonts w:ascii="Arial" w:eastAsia="MS Mincho" w:hAnsi="Arial" w:cs="Arial"/>
                <w:sz w:val="16"/>
                <w:szCs w:val="16"/>
              </w:rPr>
            </w:pPr>
          </w:p>
        </w:tc>
        <w:tc>
          <w:tcPr>
            <w:tcW w:w="992" w:type="dxa"/>
            <w:vMerge/>
            <w:shd w:val="clear" w:color="auto" w:fill="auto"/>
          </w:tcPr>
          <w:p w14:paraId="5A826896" w14:textId="77777777" w:rsidR="00832DCB" w:rsidRPr="00CC445E" w:rsidRDefault="00832DCB" w:rsidP="00C10614">
            <w:pPr>
              <w:contextualSpacing/>
              <w:rPr>
                <w:rFonts w:ascii="Arial" w:eastAsia="MS Mincho" w:hAnsi="Arial" w:cs="Arial"/>
                <w:sz w:val="16"/>
                <w:szCs w:val="16"/>
                <w:lang w:val="en-US"/>
              </w:rPr>
            </w:pPr>
          </w:p>
        </w:tc>
        <w:tc>
          <w:tcPr>
            <w:tcW w:w="850" w:type="dxa"/>
            <w:vMerge/>
            <w:shd w:val="clear" w:color="auto" w:fill="auto"/>
          </w:tcPr>
          <w:p w14:paraId="57F32C37" w14:textId="77777777" w:rsidR="00832DCB" w:rsidRPr="00CC445E" w:rsidRDefault="00832DCB" w:rsidP="00C10614">
            <w:pPr>
              <w:rPr>
                <w:rFonts w:ascii="Arial" w:eastAsia="MS Mincho" w:hAnsi="Arial" w:cs="Arial"/>
                <w:sz w:val="16"/>
                <w:szCs w:val="16"/>
                <w:lang w:val="en-US"/>
              </w:rPr>
            </w:pPr>
          </w:p>
        </w:tc>
        <w:tc>
          <w:tcPr>
            <w:tcW w:w="851" w:type="dxa"/>
            <w:vMerge/>
            <w:shd w:val="clear" w:color="auto" w:fill="auto"/>
          </w:tcPr>
          <w:p w14:paraId="26F41F23" w14:textId="77777777" w:rsidR="00832DCB" w:rsidRPr="00CC445E" w:rsidRDefault="00832DCB" w:rsidP="00C10614">
            <w:pPr>
              <w:rPr>
                <w:rFonts w:ascii="Arial" w:eastAsia="MS Mincho" w:hAnsi="Arial" w:cs="Arial"/>
                <w:sz w:val="16"/>
                <w:szCs w:val="16"/>
                <w:lang w:val="en-US"/>
              </w:rPr>
            </w:pPr>
          </w:p>
        </w:tc>
        <w:tc>
          <w:tcPr>
            <w:tcW w:w="1428" w:type="dxa"/>
            <w:vMerge/>
          </w:tcPr>
          <w:p w14:paraId="7E5B3D6E" w14:textId="77777777" w:rsidR="00832DCB" w:rsidRPr="00CC445E" w:rsidRDefault="00832DCB" w:rsidP="00C10614">
            <w:pPr>
              <w:rPr>
                <w:rFonts w:ascii="Arial" w:eastAsia="MS Mincho" w:hAnsi="Arial" w:cs="Arial"/>
                <w:sz w:val="16"/>
                <w:szCs w:val="16"/>
                <w:lang w:val="en-US"/>
              </w:rPr>
            </w:pPr>
          </w:p>
        </w:tc>
      </w:tr>
      <w:tr w:rsidR="00832DCB" w:rsidRPr="00CC445E" w14:paraId="78742EF5" w14:textId="77777777" w:rsidTr="00C066B2">
        <w:trPr>
          <w:trHeight w:val="291"/>
          <w:jc w:val="center"/>
        </w:trPr>
        <w:tc>
          <w:tcPr>
            <w:tcW w:w="851" w:type="dxa"/>
            <w:vMerge/>
          </w:tcPr>
          <w:p w14:paraId="2D93FBD9" w14:textId="77777777" w:rsidR="00832DCB" w:rsidRPr="00CC445E" w:rsidRDefault="00832DCB" w:rsidP="00C10614">
            <w:pPr>
              <w:rPr>
                <w:rFonts w:ascii="Arial" w:eastAsia="MS Mincho" w:hAnsi="Arial" w:cs="Arial"/>
                <w:sz w:val="16"/>
                <w:szCs w:val="16"/>
                <w:lang w:val="en-US"/>
              </w:rPr>
            </w:pPr>
          </w:p>
        </w:tc>
        <w:tc>
          <w:tcPr>
            <w:tcW w:w="1838" w:type="dxa"/>
            <w:vMerge/>
          </w:tcPr>
          <w:p w14:paraId="25CB4464" w14:textId="5F85DD9F"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020B6B73"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hemeFill="accent4"/>
          </w:tcPr>
          <w:p w14:paraId="0B25DA52" w14:textId="77777777"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46353077" w14:textId="47360A91"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8. Provide all schools coherent recruitment packs and corporate language</w:t>
            </w:r>
          </w:p>
        </w:tc>
        <w:tc>
          <w:tcPr>
            <w:tcW w:w="992" w:type="dxa"/>
            <w:shd w:val="clear" w:color="auto" w:fill="auto"/>
          </w:tcPr>
          <w:p w14:paraId="01912A4E" w14:textId="50D59828"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1.04.22</w:t>
            </w:r>
          </w:p>
        </w:tc>
        <w:tc>
          <w:tcPr>
            <w:tcW w:w="850" w:type="dxa"/>
            <w:shd w:val="clear" w:color="auto" w:fill="auto"/>
          </w:tcPr>
          <w:p w14:paraId="391097CD" w14:textId="2FD7004E"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shd w:val="clear" w:color="auto" w:fill="auto"/>
          </w:tcPr>
          <w:p w14:paraId="4C9C666B" w14:textId="51A1A27C"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£19K TES</w:t>
            </w:r>
          </w:p>
        </w:tc>
        <w:tc>
          <w:tcPr>
            <w:tcW w:w="1428" w:type="dxa"/>
          </w:tcPr>
          <w:p w14:paraId="2711FF19" w14:textId="77777777" w:rsidR="00832DCB" w:rsidRPr="00CC445E" w:rsidRDefault="00832DCB" w:rsidP="00C10614">
            <w:pPr>
              <w:rPr>
                <w:rFonts w:ascii="Arial" w:eastAsia="MS Mincho" w:hAnsi="Arial" w:cs="Arial"/>
                <w:sz w:val="16"/>
                <w:szCs w:val="16"/>
                <w:lang w:val="en-US"/>
              </w:rPr>
            </w:pPr>
          </w:p>
        </w:tc>
      </w:tr>
      <w:tr w:rsidR="00832DCB" w:rsidRPr="00CC445E" w14:paraId="140599AE" w14:textId="77777777" w:rsidTr="00BC3434">
        <w:trPr>
          <w:trHeight w:val="291"/>
          <w:jc w:val="center"/>
        </w:trPr>
        <w:tc>
          <w:tcPr>
            <w:tcW w:w="851" w:type="dxa"/>
            <w:vMerge/>
          </w:tcPr>
          <w:p w14:paraId="3E937C42" w14:textId="77777777" w:rsidR="00832DCB" w:rsidRPr="00CC445E" w:rsidRDefault="00832DCB" w:rsidP="00C10614">
            <w:pPr>
              <w:rPr>
                <w:rFonts w:ascii="Arial" w:eastAsia="MS Mincho" w:hAnsi="Arial" w:cs="Arial"/>
                <w:sz w:val="16"/>
                <w:szCs w:val="16"/>
                <w:lang w:val="en-US"/>
              </w:rPr>
            </w:pPr>
          </w:p>
        </w:tc>
        <w:tc>
          <w:tcPr>
            <w:tcW w:w="1838" w:type="dxa"/>
            <w:vMerge/>
          </w:tcPr>
          <w:p w14:paraId="6B056B30" w14:textId="32854ACE"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49EE0E3E"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cPr>
          <w:p w14:paraId="4CA53976" w14:textId="77777777"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799A5501" w14:textId="4EFE3290"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9. Create aligned school cycles (calendar/reporting etc) to facilitate cross Trust CPD opportunities in the medium and longer term.  (Alongside element 2avi)</w:t>
            </w:r>
          </w:p>
        </w:tc>
        <w:tc>
          <w:tcPr>
            <w:tcW w:w="992" w:type="dxa"/>
            <w:shd w:val="clear" w:color="auto" w:fill="auto"/>
          </w:tcPr>
          <w:p w14:paraId="30BC1235" w14:textId="4F7DD1AE"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30.03.22</w:t>
            </w:r>
          </w:p>
        </w:tc>
        <w:tc>
          <w:tcPr>
            <w:tcW w:w="850" w:type="dxa"/>
            <w:shd w:val="clear" w:color="auto" w:fill="auto"/>
          </w:tcPr>
          <w:p w14:paraId="3A13450F" w14:textId="5DB6C6A7"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shd w:val="clear" w:color="auto" w:fill="auto"/>
          </w:tcPr>
          <w:p w14:paraId="104D2712" w14:textId="09A7BA95"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428" w:type="dxa"/>
          </w:tcPr>
          <w:p w14:paraId="7AE0901D" w14:textId="77777777" w:rsidR="00832DCB" w:rsidRPr="00CC445E" w:rsidRDefault="00832DCB" w:rsidP="00C10614">
            <w:pPr>
              <w:rPr>
                <w:rFonts w:ascii="Arial" w:eastAsia="MS Mincho" w:hAnsi="Arial" w:cs="Arial"/>
                <w:sz w:val="16"/>
                <w:szCs w:val="16"/>
                <w:lang w:val="en-US"/>
              </w:rPr>
            </w:pPr>
          </w:p>
        </w:tc>
      </w:tr>
      <w:tr w:rsidR="00832DCB" w:rsidRPr="00CC445E" w14:paraId="6615007E" w14:textId="77777777" w:rsidTr="00C066B2">
        <w:trPr>
          <w:trHeight w:val="291"/>
          <w:jc w:val="center"/>
        </w:trPr>
        <w:tc>
          <w:tcPr>
            <w:tcW w:w="851" w:type="dxa"/>
            <w:vMerge/>
          </w:tcPr>
          <w:p w14:paraId="6F9FCF5F" w14:textId="77777777" w:rsidR="00832DCB" w:rsidRPr="00CC445E" w:rsidRDefault="00832DCB" w:rsidP="00C10614">
            <w:pPr>
              <w:rPr>
                <w:rFonts w:ascii="Arial" w:eastAsia="MS Mincho" w:hAnsi="Arial" w:cs="Arial"/>
                <w:sz w:val="16"/>
                <w:szCs w:val="16"/>
                <w:lang w:val="en-US"/>
              </w:rPr>
            </w:pPr>
          </w:p>
        </w:tc>
        <w:tc>
          <w:tcPr>
            <w:tcW w:w="1838" w:type="dxa"/>
            <w:vMerge/>
          </w:tcPr>
          <w:p w14:paraId="61FA0957" w14:textId="7BE73316" w:rsidR="00832DCB" w:rsidRPr="00CC445E" w:rsidRDefault="00832DCB" w:rsidP="00C10614">
            <w:pPr>
              <w:rPr>
                <w:rFonts w:ascii="Arial" w:eastAsia="MS Mincho" w:hAnsi="Arial" w:cs="Arial"/>
                <w:sz w:val="16"/>
                <w:szCs w:val="16"/>
                <w:lang w:val="en-US"/>
              </w:rPr>
            </w:pPr>
          </w:p>
        </w:tc>
        <w:tc>
          <w:tcPr>
            <w:tcW w:w="567" w:type="dxa"/>
            <w:vMerge/>
            <w:shd w:val="clear" w:color="auto" w:fill="auto"/>
          </w:tcPr>
          <w:p w14:paraId="50452A8B" w14:textId="77777777" w:rsidR="00832DCB" w:rsidRPr="00CC445E" w:rsidRDefault="00832DCB" w:rsidP="00C10614">
            <w:pPr>
              <w:rPr>
                <w:rFonts w:ascii="Arial" w:eastAsia="MS Mincho" w:hAnsi="Arial" w:cs="Arial"/>
                <w:sz w:val="16"/>
                <w:szCs w:val="16"/>
                <w:lang w:val="en-US"/>
              </w:rPr>
            </w:pPr>
          </w:p>
        </w:tc>
        <w:tc>
          <w:tcPr>
            <w:tcW w:w="425" w:type="dxa"/>
            <w:shd w:val="clear" w:color="auto" w:fill="FFC000" w:themeFill="accent4"/>
          </w:tcPr>
          <w:p w14:paraId="087DEB78" w14:textId="77777777" w:rsidR="00832DCB" w:rsidRPr="00CC445E" w:rsidRDefault="00832DCB" w:rsidP="00C10614">
            <w:pPr>
              <w:rPr>
                <w:rFonts w:ascii="Arial" w:eastAsia="MS Mincho" w:hAnsi="Arial" w:cs="Arial"/>
                <w:sz w:val="16"/>
                <w:szCs w:val="16"/>
                <w:lang w:val="en-US"/>
              </w:rPr>
            </w:pPr>
          </w:p>
        </w:tc>
        <w:tc>
          <w:tcPr>
            <w:tcW w:w="7513" w:type="dxa"/>
            <w:gridSpan w:val="4"/>
            <w:shd w:val="clear" w:color="auto" w:fill="auto"/>
          </w:tcPr>
          <w:p w14:paraId="21CDAAF1" w14:textId="77777777"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10. Ensure funding compliance reporting is uniform across the Trust;</w:t>
            </w:r>
          </w:p>
          <w:p w14:paraId="7F12D0A2" w14:textId="77777777"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PP reports</w:t>
            </w:r>
          </w:p>
          <w:p w14:paraId="61BF0D52" w14:textId="3BB58375" w:rsidR="00832DCB" w:rsidRPr="00CC445E" w:rsidRDefault="00832DCB" w:rsidP="00C10614">
            <w:pPr>
              <w:rPr>
                <w:rFonts w:ascii="Arial" w:eastAsia="MS Mincho" w:hAnsi="Arial" w:cs="Arial"/>
                <w:sz w:val="16"/>
                <w:szCs w:val="16"/>
              </w:rPr>
            </w:pPr>
            <w:r w:rsidRPr="00CC445E">
              <w:rPr>
                <w:rFonts w:ascii="Arial" w:eastAsia="MS Mincho" w:hAnsi="Arial" w:cs="Arial"/>
                <w:sz w:val="16"/>
                <w:szCs w:val="16"/>
              </w:rPr>
              <w:t>Catch-Up etc..</w:t>
            </w:r>
          </w:p>
        </w:tc>
        <w:tc>
          <w:tcPr>
            <w:tcW w:w="992" w:type="dxa"/>
            <w:shd w:val="clear" w:color="auto" w:fill="auto"/>
          </w:tcPr>
          <w:p w14:paraId="796EDB80" w14:textId="020CE9AF" w:rsidR="00832DCB" w:rsidRPr="00CC445E" w:rsidRDefault="00832DCB" w:rsidP="00C10614">
            <w:pPr>
              <w:contextualSpacing/>
              <w:rPr>
                <w:rFonts w:ascii="Arial" w:eastAsia="MS Mincho" w:hAnsi="Arial" w:cs="Arial"/>
                <w:sz w:val="16"/>
                <w:szCs w:val="16"/>
                <w:lang w:val="en-US"/>
              </w:rPr>
            </w:pPr>
            <w:r w:rsidRPr="00CC445E">
              <w:rPr>
                <w:rFonts w:ascii="Arial" w:eastAsia="MS Mincho" w:hAnsi="Arial" w:cs="Arial"/>
                <w:sz w:val="16"/>
                <w:szCs w:val="16"/>
                <w:lang w:val="en-US"/>
              </w:rPr>
              <w:t>31.12.21</w:t>
            </w:r>
          </w:p>
        </w:tc>
        <w:tc>
          <w:tcPr>
            <w:tcW w:w="850" w:type="dxa"/>
            <w:shd w:val="clear" w:color="auto" w:fill="auto"/>
          </w:tcPr>
          <w:p w14:paraId="2CE7C01A" w14:textId="25DE92D8"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851" w:type="dxa"/>
            <w:shd w:val="clear" w:color="auto" w:fill="auto"/>
          </w:tcPr>
          <w:p w14:paraId="51C17000" w14:textId="45F4B745" w:rsidR="00832DCB" w:rsidRPr="00CC445E" w:rsidRDefault="00832DCB" w:rsidP="00C10614">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428" w:type="dxa"/>
          </w:tcPr>
          <w:p w14:paraId="04F27F94" w14:textId="77777777" w:rsidR="00832DCB" w:rsidRPr="00CC445E" w:rsidRDefault="00832DCB" w:rsidP="00C10614">
            <w:pPr>
              <w:rPr>
                <w:rFonts w:ascii="Arial" w:eastAsia="MS Mincho" w:hAnsi="Arial" w:cs="Arial"/>
                <w:sz w:val="16"/>
                <w:szCs w:val="16"/>
                <w:lang w:val="en-US"/>
              </w:rPr>
            </w:pPr>
          </w:p>
        </w:tc>
      </w:tr>
      <w:tr w:rsidR="009D1B77" w:rsidRPr="00CC445E" w14:paraId="72AC8138" w14:textId="77777777" w:rsidTr="00716D70">
        <w:trPr>
          <w:trHeight w:val="233"/>
          <w:jc w:val="center"/>
        </w:trPr>
        <w:tc>
          <w:tcPr>
            <w:tcW w:w="15315" w:type="dxa"/>
            <w:gridSpan w:val="12"/>
            <w:shd w:val="clear" w:color="auto" w:fill="000000" w:themeFill="text1"/>
          </w:tcPr>
          <w:p w14:paraId="69A82551" w14:textId="5CE849E0" w:rsidR="009D1B77" w:rsidRPr="009D1B77" w:rsidRDefault="009D1B77" w:rsidP="009D1B77">
            <w:pPr>
              <w:jc w:val="center"/>
              <w:rPr>
                <w:rFonts w:ascii="Arial" w:eastAsia="MS Mincho" w:hAnsi="Arial" w:cs="Arial"/>
                <w:b/>
                <w:sz w:val="16"/>
                <w:szCs w:val="16"/>
                <w:lang w:val="en-US"/>
              </w:rPr>
            </w:pPr>
            <w:r w:rsidRPr="009D1B77">
              <w:rPr>
                <w:rFonts w:ascii="Arial" w:eastAsia="MS Mincho" w:hAnsi="Arial" w:cs="Arial"/>
                <w:b/>
                <w:sz w:val="16"/>
                <w:szCs w:val="16"/>
                <w:lang w:val="en-US"/>
              </w:rPr>
              <w:t>Finance</w:t>
            </w:r>
          </w:p>
        </w:tc>
      </w:tr>
      <w:tr w:rsidR="00C066B2" w:rsidRPr="00CC445E" w14:paraId="758FB4ED" w14:textId="77777777" w:rsidTr="00C066B2">
        <w:trPr>
          <w:trHeight w:val="291"/>
          <w:jc w:val="center"/>
        </w:trPr>
        <w:tc>
          <w:tcPr>
            <w:tcW w:w="851" w:type="dxa"/>
          </w:tcPr>
          <w:p w14:paraId="5B445A97" w14:textId="4AB0D524" w:rsidR="00CC445E" w:rsidRPr="00CC445E" w:rsidRDefault="00CC445E" w:rsidP="00EB3044">
            <w:pPr>
              <w:rPr>
                <w:rFonts w:ascii="Arial" w:eastAsia="MS Mincho" w:hAnsi="Arial" w:cs="Arial"/>
                <w:sz w:val="16"/>
                <w:szCs w:val="16"/>
                <w:lang w:val="en-US"/>
              </w:rPr>
            </w:pPr>
            <w:r>
              <w:rPr>
                <w:rFonts w:ascii="Arial" w:eastAsia="MS Mincho" w:hAnsi="Arial" w:cs="Arial"/>
                <w:sz w:val="16"/>
                <w:szCs w:val="16"/>
                <w:lang w:val="en-US"/>
              </w:rPr>
              <w:t>Summer</w:t>
            </w:r>
          </w:p>
        </w:tc>
        <w:tc>
          <w:tcPr>
            <w:tcW w:w="1838" w:type="dxa"/>
          </w:tcPr>
          <w:p w14:paraId="72F325D6" w14:textId="2350511C"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3f) Continue to deliver financial provision in line with ATH</w:t>
            </w:r>
          </w:p>
        </w:tc>
        <w:tc>
          <w:tcPr>
            <w:tcW w:w="567" w:type="dxa"/>
            <w:shd w:val="clear" w:color="auto" w:fill="auto"/>
          </w:tcPr>
          <w:p w14:paraId="74FF72C2" w14:textId="136AB28C"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KC</w:t>
            </w:r>
          </w:p>
        </w:tc>
        <w:tc>
          <w:tcPr>
            <w:tcW w:w="425" w:type="dxa"/>
            <w:shd w:val="clear" w:color="auto" w:fill="FFC000" w:themeFill="accent4"/>
          </w:tcPr>
          <w:p w14:paraId="06E26B99" w14:textId="77777777" w:rsidR="00CC445E" w:rsidRPr="00CC445E" w:rsidRDefault="00CC445E" w:rsidP="00EB3044">
            <w:pPr>
              <w:rPr>
                <w:rFonts w:ascii="Arial" w:eastAsia="MS Mincho" w:hAnsi="Arial" w:cs="Arial"/>
                <w:sz w:val="16"/>
                <w:szCs w:val="16"/>
                <w:lang w:val="en-US"/>
              </w:rPr>
            </w:pPr>
          </w:p>
        </w:tc>
        <w:tc>
          <w:tcPr>
            <w:tcW w:w="7513" w:type="dxa"/>
            <w:gridSpan w:val="4"/>
            <w:shd w:val="clear" w:color="auto" w:fill="auto"/>
          </w:tcPr>
          <w:p w14:paraId="7F505BA1" w14:textId="77777777" w:rsidR="00CC445E" w:rsidRPr="00CC445E" w:rsidRDefault="00CC445E" w:rsidP="00EB3044">
            <w:pPr>
              <w:rPr>
                <w:rFonts w:ascii="Arial" w:eastAsia="MS Mincho" w:hAnsi="Arial" w:cs="Arial"/>
                <w:sz w:val="16"/>
                <w:szCs w:val="16"/>
              </w:rPr>
            </w:pPr>
            <w:r w:rsidRPr="00CC445E">
              <w:rPr>
                <w:rFonts w:ascii="Arial" w:eastAsia="MS Mincho" w:hAnsi="Arial" w:cs="Arial"/>
                <w:sz w:val="16"/>
                <w:szCs w:val="16"/>
              </w:rPr>
              <w:t>Deliver compliance to all ATH requirements</w:t>
            </w:r>
          </w:p>
          <w:p w14:paraId="68D36A63" w14:textId="77777777" w:rsidR="00CC445E" w:rsidRPr="00CC445E" w:rsidRDefault="00CC445E" w:rsidP="00EB3044">
            <w:pPr>
              <w:rPr>
                <w:rFonts w:ascii="Arial" w:eastAsia="MS Mincho" w:hAnsi="Arial" w:cs="Arial"/>
                <w:sz w:val="16"/>
                <w:szCs w:val="16"/>
              </w:rPr>
            </w:pPr>
            <w:r w:rsidRPr="00CC445E">
              <w:rPr>
                <w:rFonts w:ascii="Arial" w:eastAsia="MS Mincho" w:hAnsi="Arial" w:cs="Arial"/>
                <w:sz w:val="16"/>
                <w:szCs w:val="16"/>
              </w:rPr>
              <w:t>Ensure that reserves are in line with policy and trust remains a “going concern”</w:t>
            </w:r>
          </w:p>
          <w:p w14:paraId="37468E72" w14:textId="4F037966" w:rsidR="00CC445E" w:rsidRPr="00CC445E" w:rsidRDefault="00CC445E" w:rsidP="00EB3044">
            <w:pPr>
              <w:rPr>
                <w:rFonts w:ascii="Arial" w:eastAsia="MS Mincho" w:hAnsi="Arial" w:cs="Arial"/>
                <w:sz w:val="16"/>
                <w:szCs w:val="16"/>
              </w:rPr>
            </w:pPr>
            <w:r w:rsidRPr="00CC445E">
              <w:rPr>
                <w:rFonts w:ascii="Arial" w:eastAsia="MS Mincho" w:hAnsi="Arial" w:cs="Arial"/>
                <w:sz w:val="16"/>
                <w:szCs w:val="16"/>
              </w:rPr>
              <w:t xml:space="preserve"> </w:t>
            </w:r>
          </w:p>
        </w:tc>
        <w:tc>
          <w:tcPr>
            <w:tcW w:w="992" w:type="dxa"/>
            <w:shd w:val="clear" w:color="auto" w:fill="auto"/>
          </w:tcPr>
          <w:p w14:paraId="28D3784B" w14:textId="276599BD" w:rsidR="00CC445E" w:rsidRPr="00CC445E" w:rsidRDefault="00CC445E" w:rsidP="00EB3044">
            <w:pPr>
              <w:contextualSpacing/>
              <w:rPr>
                <w:rFonts w:ascii="Arial" w:eastAsia="MS Mincho" w:hAnsi="Arial" w:cs="Arial"/>
                <w:sz w:val="16"/>
                <w:szCs w:val="16"/>
                <w:lang w:val="en-US"/>
              </w:rPr>
            </w:pPr>
            <w:r w:rsidRPr="00CC445E">
              <w:rPr>
                <w:rFonts w:ascii="Arial" w:eastAsia="MS Mincho" w:hAnsi="Arial" w:cs="Arial"/>
                <w:sz w:val="16"/>
                <w:szCs w:val="16"/>
                <w:lang w:val="en-US"/>
              </w:rPr>
              <w:t>Monthly</w:t>
            </w:r>
          </w:p>
        </w:tc>
        <w:tc>
          <w:tcPr>
            <w:tcW w:w="850" w:type="dxa"/>
            <w:shd w:val="clear" w:color="auto" w:fill="auto"/>
          </w:tcPr>
          <w:p w14:paraId="53BA96A8" w14:textId="7FC7ADF0"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851" w:type="dxa"/>
            <w:shd w:val="clear" w:color="auto" w:fill="auto"/>
          </w:tcPr>
          <w:p w14:paraId="38329AD3" w14:textId="24C8B3C5"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Monthly</w:t>
            </w:r>
          </w:p>
        </w:tc>
        <w:tc>
          <w:tcPr>
            <w:tcW w:w="1428" w:type="dxa"/>
          </w:tcPr>
          <w:p w14:paraId="086A6ACB" w14:textId="77777777" w:rsidR="00CC445E" w:rsidRPr="00CC445E" w:rsidRDefault="00CC445E" w:rsidP="00EB3044">
            <w:pPr>
              <w:rPr>
                <w:rFonts w:ascii="Arial" w:eastAsia="MS Mincho" w:hAnsi="Arial" w:cs="Arial"/>
                <w:sz w:val="16"/>
                <w:szCs w:val="16"/>
                <w:lang w:val="en-US"/>
              </w:rPr>
            </w:pPr>
          </w:p>
        </w:tc>
      </w:tr>
      <w:tr w:rsidR="00C066B2" w:rsidRPr="00CC445E" w14:paraId="61E8B23D" w14:textId="77777777" w:rsidTr="00C066B2">
        <w:trPr>
          <w:trHeight w:val="291"/>
          <w:jc w:val="center"/>
        </w:trPr>
        <w:tc>
          <w:tcPr>
            <w:tcW w:w="851" w:type="dxa"/>
          </w:tcPr>
          <w:p w14:paraId="16B5BF57" w14:textId="4EBC080D" w:rsidR="00CC445E" w:rsidRPr="00CC445E" w:rsidRDefault="00CC445E" w:rsidP="00EB3044">
            <w:pPr>
              <w:rPr>
                <w:rFonts w:ascii="Arial" w:eastAsia="MS Mincho" w:hAnsi="Arial" w:cs="Arial"/>
                <w:sz w:val="16"/>
                <w:szCs w:val="16"/>
                <w:lang w:val="en-US"/>
              </w:rPr>
            </w:pPr>
            <w:r>
              <w:rPr>
                <w:rFonts w:ascii="Arial" w:eastAsia="MS Mincho" w:hAnsi="Arial" w:cs="Arial"/>
                <w:sz w:val="16"/>
                <w:szCs w:val="16"/>
                <w:lang w:val="en-US"/>
              </w:rPr>
              <w:t>Spring</w:t>
            </w:r>
          </w:p>
        </w:tc>
        <w:tc>
          <w:tcPr>
            <w:tcW w:w="1838" w:type="dxa"/>
          </w:tcPr>
          <w:p w14:paraId="03FC75BF" w14:textId="437FBE56"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 xml:space="preserve">3g) Clarify the financial delegation to ensure value for money. </w:t>
            </w:r>
          </w:p>
        </w:tc>
        <w:tc>
          <w:tcPr>
            <w:tcW w:w="567" w:type="dxa"/>
            <w:shd w:val="clear" w:color="auto" w:fill="auto"/>
          </w:tcPr>
          <w:p w14:paraId="073DD1FE" w14:textId="28FC333E"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KC</w:t>
            </w:r>
          </w:p>
        </w:tc>
        <w:tc>
          <w:tcPr>
            <w:tcW w:w="425" w:type="dxa"/>
            <w:shd w:val="clear" w:color="auto" w:fill="FFC000" w:themeFill="accent4"/>
          </w:tcPr>
          <w:p w14:paraId="69ADBA30" w14:textId="77777777" w:rsidR="00CC445E" w:rsidRPr="00CC445E" w:rsidRDefault="00CC445E" w:rsidP="00EB3044">
            <w:pPr>
              <w:rPr>
                <w:rFonts w:ascii="Arial" w:eastAsia="MS Mincho" w:hAnsi="Arial" w:cs="Arial"/>
                <w:sz w:val="16"/>
                <w:szCs w:val="16"/>
                <w:lang w:val="en-US"/>
              </w:rPr>
            </w:pPr>
          </w:p>
        </w:tc>
        <w:tc>
          <w:tcPr>
            <w:tcW w:w="7513" w:type="dxa"/>
            <w:gridSpan w:val="4"/>
            <w:shd w:val="clear" w:color="auto" w:fill="auto"/>
          </w:tcPr>
          <w:p w14:paraId="48CCB720" w14:textId="1970575A" w:rsidR="00CC445E" w:rsidRPr="00CC445E" w:rsidRDefault="00CC445E" w:rsidP="00EB3044">
            <w:pPr>
              <w:rPr>
                <w:rFonts w:ascii="Arial" w:eastAsia="MS Mincho" w:hAnsi="Arial" w:cs="Arial"/>
                <w:sz w:val="16"/>
                <w:szCs w:val="16"/>
              </w:rPr>
            </w:pPr>
            <w:r w:rsidRPr="00CC445E">
              <w:rPr>
                <w:rFonts w:ascii="Arial" w:eastAsia="MS Mincho" w:hAnsi="Arial" w:cs="Arial"/>
                <w:sz w:val="16"/>
                <w:szCs w:val="16"/>
              </w:rPr>
              <w:t>Review and amend coherent financial scheme of delegation</w:t>
            </w:r>
          </w:p>
        </w:tc>
        <w:tc>
          <w:tcPr>
            <w:tcW w:w="992" w:type="dxa"/>
            <w:shd w:val="clear" w:color="auto" w:fill="auto"/>
          </w:tcPr>
          <w:p w14:paraId="709A31D8" w14:textId="26F03669" w:rsidR="00CC445E" w:rsidRPr="00CC445E" w:rsidRDefault="00CC445E" w:rsidP="00EB3044">
            <w:pPr>
              <w:contextualSpacing/>
              <w:rPr>
                <w:rFonts w:ascii="Arial" w:eastAsia="MS Mincho" w:hAnsi="Arial" w:cs="Arial"/>
                <w:sz w:val="16"/>
                <w:szCs w:val="16"/>
                <w:lang w:val="en-US"/>
              </w:rPr>
            </w:pPr>
            <w:r w:rsidRPr="00CC445E">
              <w:rPr>
                <w:rFonts w:ascii="Arial" w:eastAsia="MS Mincho" w:hAnsi="Arial" w:cs="Arial"/>
                <w:sz w:val="16"/>
                <w:szCs w:val="16"/>
                <w:lang w:val="en-US"/>
              </w:rPr>
              <w:t>1.03.22</w:t>
            </w:r>
          </w:p>
        </w:tc>
        <w:tc>
          <w:tcPr>
            <w:tcW w:w="850" w:type="dxa"/>
            <w:shd w:val="clear" w:color="auto" w:fill="auto"/>
          </w:tcPr>
          <w:p w14:paraId="667728E6" w14:textId="654B11D0"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851" w:type="dxa"/>
            <w:shd w:val="clear" w:color="auto" w:fill="auto"/>
          </w:tcPr>
          <w:p w14:paraId="0468DC18" w14:textId="00CD3D60"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428" w:type="dxa"/>
          </w:tcPr>
          <w:p w14:paraId="45D044B5" w14:textId="77777777" w:rsidR="00CC445E" w:rsidRPr="00CC445E" w:rsidRDefault="00CC445E" w:rsidP="00EB3044">
            <w:pPr>
              <w:rPr>
                <w:rFonts w:ascii="Arial" w:eastAsia="MS Mincho" w:hAnsi="Arial" w:cs="Arial"/>
                <w:sz w:val="16"/>
                <w:szCs w:val="16"/>
                <w:lang w:val="en-US"/>
              </w:rPr>
            </w:pPr>
          </w:p>
        </w:tc>
      </w:tr>
      <w:tr w:rsidR="00716D70" w:rsidRPr="00CC445E" w14:paraId="65230B70" w14:textId="77777777" w:rsidTr="00716D70">
        <w:trPr>
          <w:trHeight w:val="193"/>
          <w:jc w:val="center"/>
        </w:trPr>
        <w:tc>
          <w:tcPr>
            <w:tcW w:w="15315" w:type="dxa"/>
            <w:gridSpan w:val="12"/>
            <w:shd w:val="clear" w:color="auto" w:fill="000000" w:themeFill="text1"/>
          </w:tcPr>
          <w:p w14:paraId="34275CE2" w14:textId="37D17E58" w:rsidR="00716D70" w:rsidRPr="00716D70" w:rsidRDefault="00716D70" w:rsidP="00716D70">
            <w:pPr>
              <w:jc w:val="center"/>
              <w:rPr>
                <w:rFonts w:ascii="Arial" w:eastAsia="MS Mincho" w:hAnsi="Arial" w:cs="Arial"/>
                <w:b/>
                <w:sz w:val="16"/>
                <w:szCs w:val="16"/>
                <w:lang w:val="en-US"/>
              </w:rPr>
            </w:pPr>
            <w:r w:rsidRPr="00716D70">
              <w:rPr>
                <w:rFonts w:ascii="Arial" w:eastAsia="MS Mincho" w:hAnsi="Arial" w:cs="Arial"/>
                <w:b/>
                <w:sz w:val="16"/>
                <w:szCs w:val="16"/>
                <w:lang w:val="en-US"/>
              </w:rPr>
              <w:t>Logistics</w:t>
            </w:r>
          </w:p>
        </w:tc>
      </w:tr>
      <w:tr w:rsidR="00C066B2" w:rsidRPr="00CC445E" w14:paraId="04F866D1" w14:textId="77777777" w:rsidTr="00FE308D">
        <w:trPr>
          <w:trHeight w:val="228"/>
          <w:jc w:val="center"/>
        </w:trPr>
        <w:tc>
          <w:tcPr>
            <w:tcW w:w="851" w:type="dxa"/>
            <w:vMerge w:val="restart"/>
          </w:tcPr>
          <w:p w14:paraId="5E87E46A" w14:textId="11CA6037" w:rsidR="00CC445E" w:rsidRPr="00CC445E" w:rsidRDefault="00CC445E" w:rsidP="00EB3044">
            <w:pPr>
              <w:rPr>
                <w:rFonts w:ascii="Arial" w:eastAsia="MS Mincho" w:hAnsi="Arial" w:cs="Arial"/>
                <w:sz w:val="16"/>
                <w:szCs w:val="16"/>
                <w:lang w:val="en-US"/>
              </w:rPr>
            </w:pPr>
            <w:r>
              <w:rPr>
                <w:rFonts w:ascii="Arial" w:eastAsia="MS Mincho" w:hAnsi="Arial" w:cs="Arial"/>
                <w:sz w:val="16"/>
                <w:szCs w:val="16"/>
                <w:lang w:val="en-US"/>
              </w:rPr>
              <w:t>Spring</w:t>
            </w:r>
          </w:p>
        </w:tc>
        <w:tc>
          <w:tcPr>
            <w:tcW w:w="1838" w:type="dxa"/>
            <w:vMerge w:val="restart"/>
          </w:tcPr>
          <w:p w14:paraId="6413A771" w14:textId="519F1225"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3h) Develop plan for permanent Central Base</w:t>
            </w:r>
          </w:p>
        </w:tc>
        <w:tc>
          <w:tcPr>
            <w:tcW w:w="567" w:type="dxa"/>
            <w:vMerge w:val="restart"/>
            <w:shd w:val="clear" w:color="auto" w:fill="auto"/>
          </w:tcPr>
          <w:p w14:paraId="610B9070" w14:textId="67D7F959"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CF</w:t>
            </w:r>
          </w:p>
        </w:tc>
        <w:tc>
          <w:tcPr>
            <w:tcW w:w="425" w:type="dxa"/>
            <w:vMerge w:val="restart"/>
            <w:shd w:val="clear" w:color="auto" w:fill="92D050"/>
          </w:tcPr>
          <w:p w14:paraId="13B0F23B" w14:textId="77777777" w:rsidR="00CC445E" w:rsidRPr="00CC445E" w:rsidRDefault="00CC445E" w:rsidP="00EB3044">
            <w:pPr>
              <w:rPr>
                <w:rFonts w:ascii="Arial" w:eastAsia="MS Mincho" w:hAnsi="Arial" w:cs="Arial"/>
                <w:sz w:val="16"/>
                <w:szCs w:val="16"/>
                <w:lang w:val="en-US"/>
              </w:rPr>
            </w:pPr>
          </w:p>
        </w:tc>
        <w:tc>
          <w:tcPr>
            <w:tcW w:w="7513" w:type="dxa"/>
            <w:gridSpan w:val="4"/>
            <w:shd w:val="clear" w:color="auto" w:fill="auto"/>
          </w:tcPr>
          <w:p w14:paraId="0649773C" w14:textId="3D044A35" w:rsidR="00CC445E" w:rsidRPr="00CC445E" w:rsidRDefault="00CC445E" w:rsidP="00EB3044">
            <w:pPr>
              <w:rPr>
                <w:rFonts w:ascii="Arial" w:eastAsia="MS Mincho" w:hAnsi="Arial" w:cs="Arial"/>
                <w:sz w:val="16"/>
                <w:szCs w:val="16"/>
              </w:rPr>
            </w:pPr>
            <w:r w:rsidRPr="00CC445E">
              <w:rPr>
                <w:rFonts w:ascii="Arial" w:eastAsia="MS Mincho" w:hAnsi="Arial" w:cs="Arial"/>
                <w:sz w:val="16"/>
                <w:szCs w:val="16"/>
              </w:rPr>
              <w:t xml:space="preserve">Review current trust estate to consider more effective use of space. </w:t>
            </w:r>
          </w:p>
        </w:tc>
        <w:tc>
          <w:tcPr>
            <w:tcW w:w="992" w:type="dxa"/>
            <w:vMerge w:val="restart"/>
            <w:shd w:val="clear" w:color="auto" w:fill="auto"/>
          </w:tcPr>
          <w:p w14:paraId="4B6FFC4F" w14:textId="4D9A376D" w:rsidR="00CC445E" w:rsidRPr="00CC445E" w:rsidRDefault="00CC445E" w:rsidP="00EB3044">
            <w:pPr>
              <w:contextualSpacing/>
              <w:rPr>
                <w:rFonts w:ascii="Arial" w:eastAsia="MS Mincho" w:hAnsi="Arial" w:cs="Arial"/>
                <w:sz w:val="16"/>
                <w:szCs w:val="16"/>
                <w:lang w:val="en-US"/>
              </w:rPr>
            </w:pPr>
            <w:r w:rsidRPr="00CC445E">
              <w:rPr>
                <w:rFonts w:ascii="Arial" w:eastAsia="MS Mincho" w:hAnsi="Arial" w:cs="Arial"/>
                <w:sz w:val="16"/>
                <w:szCs w:val="16"/>
                <w:lang w:val="en-US"/>
              </w:rPr>
              <w:t>1.02.22</w:t>
            </w:r>
          </w:p>
        </w:tc>
        <w:tc>
          <w:tcPr>
            <w:tcW w:w="850" w:type="dxa"/>
            <w:vMerge w:val="restart"/>
            <w:shd w:val="clear" w:color="auto" w:fill="auto"/>
          </w:tcPr>
          <w:p w14:paraId="222F2F6E" w14:textId="125FCC15"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Board</w:t>
            </w:r>
          </w:p>
        </w:tc>
        <w:tc>
          <w:tcPr>
            <w:tcW w:w="851" w:type="dxa"/>
            <w:vMerge w:val="restart"/>
            <w:shd w:val="clear" w:color="auto" w:fill="auto"/>
          </w:tcPr>
          <w:p w14:paraId="073B4271" w14:textId="60F59C27" w:rsidR="00CC445E" w:rsidRPr="00CC445E" w:rsidRDefault="00CC445E" w:rsidP="00EB3044">
            <w:pPr>
              <w:rPr>
                <w:rFonts w:ascii="Arial" w:eastAsia="MS Mincho" w:hAnsi="Arial" w:cs="Arial"/>
                <w:sz w:val="16"/>
                <w:szCs w:val="16"/>
                <w:lang w:val="en-US"/>
              </w:rPr>
            </w:pPr>
            <w:r w:rsidRPr="00CC445E">
              <w:rPr>
                <w:rFonts w:ascii="Arial" w:eastAsia="MS Mincho" w:hAnsi="Arial" w:cs="Arial"/>
                <w:sz w:val="16"/>
                <w:szCs w:val="16"/>
                <w:lang w:val="en-US"/>
              </w:rPr>
              <w:t>10 hours</w:t>
            </w:r>
          </w:p>
        </w:tc>
        <w:tc>
          <w:tcPr>
            <w:tcW w:w="1428" w:type="dxa"/>
            <w:vMerge w:val="restart"/>
          </w:tcPr>
          <w:p w14:paraId="0770945D" w14:textId="77777777" w:rsidR="00CC445E" w:rsidRPr="00CC445E" w:rsidRDefault="00CC445E" w:rsidP="00EB3044">
            <w:pPr>
              <w:rPr>
                <w:rFonts w:ascii="Arial" w:eastAsia="MS Mincho" w:hAnsi="Arial" w:cs="Arial"/>
                <w:sz w:val="16"/>
                <w:szCs w:val="16"/>
                <w:lang w:val="en-US"/>
              </w:rPr>
            </w:pPr>
          </w:p>
        </w:tc>
      </w:tr>
      <w:tr w:rsidR="00C066B2" w:rsidRPr="00CC445E" w14:paraId="4BD566AE" w14:textId="77777777" w:rsidTr="00FE308D">
        <w:trPr>
          <w:trHeight w:val="470"/>
          <w:jc w:val="center"/>
        </w:trPr>
        <w:tc>
          <w:tcPr>
            <w:tcW w:w="851" w:type="dxa"/>
            <w:vMerge/>
          </w:tcPr>
          <w:p w14:paraId="0A7AA3FA" w14:textId="77777777" w:rsidR="00CC445E" w:rsidRPr="00CC445E" w:rsidRDefault="00CC445E" w:rsidP="00EB3044">
            <w:pPr>
              <w:rPr>
                <w:rFonts w:ascii="Arial" w:eastAsia="MS Mincho" w:hAnsi="Arial" w:cs="Arial"/>
                <w:sz w:val="16"/>
                <w:szCs w:val="16"/>
                <w:lang w:val="en-US"/>
              </w:rPr>
            </w:pPr>
          </w:p>
        </w:tc>
        <w:tc>
          <w:tcPr>
            <w:tcW w:w="1838" w:type="dxa"/>
            <w:vMerge/>
          </w:tcPr>
          <w:p w14:paraId="0EF21083" w14:textId="1BE3BA9C" w:rsidR="00CC445E" w:rsidRPr="00CC445E" w:rsidRDefault="00CC445E" w:rsidP="00EB3044">
            <w:pPr>
              <w:rPr>
                <w:rFonts w:ascii="Arial" w:eastAsia="MS Mincho" w:hAnsi="Arial" w:cs="Arial"/>
                <w:sz w:val="16"/>
                <w:szCs w:val="16"/>
                <w:lang w:val="en-US"/>
              </w:rPr>
            </w:pPr>
          </w:p>
        </w:tc>
        <w:tc>
          <w:tcPr>
            <w:tcW w:w="567" w:type="dxa"/>
            <w:vMerge/>
            <w:shd w:val="clear" w:color="auto" w:fill="auto"/>
          </w:tcPr>
          <w:p w14:paraId="777032A0" w14:textId="77777777" w:rsidR="00CC445E" w:rsidRPr="00CC445E" w:rsidRDefault="00CC445E" w:rsidP="00EB3044">
            <w:pPr>
              <w:rPr>
                <w:rFonts w:ascii="Arial" w:eastAsia="MS Mincho" w:hAnsi="Arial" w:cs="Arial"/>
                <w:sz w:val="16"/>
                <w:szCs w:val="16"/>
                <w:lang w:val="en-US"/>
              </w:rPr>
            </w:pPr>
          </w:p>
        </w:tc>
        <w:tc>
          <w:tcPr>
            <w:tcW w:w="425" w:type="dxa"/>
            <w:vMerge/>
            <w:shd w:val="clear" w:color="auto" w:fill="92D050"/>
          </w:tcPr>
          <w:p w14:paraId="26531771" w14:textId="77777777" w:rsidR="00CC445E" w:rsidRPr="00CC445E" w:rsidRDefault="00CC445E" w:rsidP="00EB3044">
            <w:pPr>
              <w:rPr>
                <w:rFonts w:ascii="Arial" w:eastAsia="MS Mincho" w:hAnsi="Arial" w:cs="Arial"/>
                <w:sz w:val="16"/>
                <w:szCs w:val="16"/>
                <w:lang w:val="en-US"/>
              </w:rPr>
            </w:pPr>
          </w:p>
        </w:tc>
        <w:tc>
          <w:tcPr>
            <w:tcW w:w="7513" w:type="dxa"/>
            <w:gridSpan w:val="4"/>
            <w:shd w:val="clear" w:color="auto" w:fill="auto"/>
          </w:tcPr>
          <w:p w14:paraId="5CB71281" w14:textId="1AC9688A" w:rsidR="00CC445E" w:rsidRPr="00CC445E" w:rsidRDefault="00CC445E" w:rsidP="00EB3044">
            <w:pPr>
              <w:rPr>
                <w:rFonts w:ascii="Arial" w:eastAsia="MS Mincho" w:hAnsi="Arial" w:cs="Arial"/>
                <w:sz w:val="16"/>
                <w:szCs w:val="16"/>
              </w:rPr>
            </w:pPr>
            <w:r w:rsidRPr="00CC445E">
              <w:rPr>
                <w:rFonts w:ascii="Arial" w:eastAsia="MS Mincho" w:hAnsi="Arial" w:cs="Arial"/>
                <w:sz w:val="16"/>
                <w:szCs w:val="16"/>
              </w:rPr>
              <w:t>Review offsite facilities available</w:t>
            </w:r>
          </w:p>
        </w:tc>
        <w:tc>
          <w:tcPr>
            <w:tcW w:w="992" w:type="dxa"/>
            <w:vMerge/>
            <w:shd w:val="clear" w:color="auto" w:fill="auto"/>
          </w:tcPr>
          <w:p w14:paraId="764DD180" w14:textId="77777777" w:rsidR="00CC445E" w:rsidRPr="00CC445E" w:rsidRDefault="00CC445E" w:rsidP="00EB3044">
            <w:pPr>
              <w:contextualSpacing/>
              <w:rPr>
                <w:rFonts w:ascii="Arial" w:eastAsia="MS Mincho" w:hAnsi="Arial" w:cs="Arial"/>
                <w:sz w:val="16"/>
                <w:szCs w:val="16"/>
                <w:lang w:val="en-US"/>
              </w:rPr>
            </w:pPr>
          </w:p>
        </w:tc>
        <w:tc>
          <w:tcPr>
            <w:tcW w:w="850" w:type="dxa"/>
            <w:vMerge/>
            <w:shd w:val="clear" w:color="auto" w:fill="auto"/>
          </w:tcPr>
          <w:p w14:paraId="226B1842" w14:textId="77777777" w:rsidR="00CC445E" w:rsidRPr="00CC445E" w:rsidRDefault="00CC445E" w:rsidP="00EB3044">
            <w:pPr>
              <w:rPr>
                <w:rFonts w:ascii="Arial" w:eastAsia="MS Mincho" w:hAnsi="Arial" w:cs="Arial"/>
                <w:sz w:val="16"/>
                <w:szCs w:val="16"/>
                <w:lang w:val="en-US"/>
              </w:rPr>
            </w:pPr>
          </w:p>
        </w:tc>
        <w:tc>
          <w:tcPr>
            <w:tcW w:w="851" w:type="dxa"/>
            <w:vMerge/>
            <w:shd w:val="clear" w:color="auto" w:fill="auto"/>
          </w:tcPr>
          <w:p w14:paraId="018E6017" w14:textId="77777777" w:rsidR="00CC445E" w:rsidRPr="00CC445E" w:rsidRDefault="00CC445E" w:rsidP="00EB3044">
            <w:pPr>
              <w:rPr>
                <w:rFonts w:ascii="Arial" w:eastAsia="MS Mincho" w:hAnsi="Arial" w:cs="Arial"/>
                <w:sz w:val="16"/>
                <w:szCs w:val="16"/>
                <w:lang w:val="en-US"/>
              </w:rPr>
            </w:pPr>
          </w:p>
        </w:tc>
        <w:tc>
          <w:tcPr>
            <w:tcW w:w="1428" w:type="dxa"/>
            <w:vMerge/>
          </w:tcPr>
          <w:p w14:paraId="4E090A1A" w14:textId="77777777" w:rsidR="00CC445E" w:rsidRPr="00CC445E" w:rsidRDefault="00CC445E" w:rsidP="00EB3044">
            <w:pPr>
              <w:rPr>
                <w:rFonts w:ascii="Arial" w:eastAsia="MS Mincho" w:hAnsi="Arial" w:cs="Arial"/>
                <w:sz w:val="16"/>
                <w:szCs w:val="16"/>
                <w:lang w:val="en-US"/>
              </w:rPr>
            </w:pPr>
          </w:p>
        </w:tc>
      </w:tr>
      <w:bookmarkEnd w:id="1"/>
    </w:tbl>
    <w:p w14:paraId="6BA85560" w14:textId="10046A9F" w:rsidR="00A66E10" w:rsidRPr="00CC445E" w:rsidRDefault="00A66E10" w:rsidP="00882FD3">
      <w:pPr>
        <w:jc w:val="both"/>
        <w:rPr>
          <w:rFonts w:ascii="Arial" w:hAnsi="Arial" w:cs="Arial"/>
          <w:sz w:val="16"/>
          <w:szCs w:val="16"/>
        </w:rPr>
      </w:pPr>
    </w:p>
    <w:p w14:paraId="147B0EC9" w14:textId="77777777" w:rsidR="00A66E10" w:rsidRPr="00CC445E" w:rsidRDefault="00A66E10" w:rsidP="00882FD3">
      <w:pPr>
        <w:jc w:val="both"/>
        <w:rPr>
          <w:rFonts w:ascii="Arial" w:hAnsi="Arial" w:cs="Arial"/>
          <w:sz w:val="16"/>
          <w:szCs w:val="16"/>
        </w:rPr>
      </w:pPr>
    </w:p>
    <w:p w14:paraId="2FBC0A39" w14:textId="491CEC5B" w:rsidR="003C42F6" w:rsidRPr="00CC445E" w:rsidRDefault="003C42F6" w:rsidP="00BC02EC">
      <w:pPr>
        <w:spacing w:after="160" w:line="259" w:lineRule="auto"/>
        <w:rPr>
          <w:rFonts w:ascii="Arial" w:hAnsi="Arial" w:cs="Arial"/>
          <w:sz w:val="16"/>
          <w:szCs w:val="16"/>
        </w:rPr>
      </w:pPr>
    </w:p>
    <w:sectPr w:rsidR="003C42F6" w:rsidRPr="00CC445E" w:rsidSect="007F58A5">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3176" w14:textId="77777777" w:rsidR="00721A4B" w:rsidRDefault="00721A4B" w:rsidP="009755ED">
      <w:r>
        <w:separator/>
      </w:r>
    </w:p>
  </w:endnote>
  <w:endnote w:type="continuationSeparator" w:id="0">
    <w:p w14:paraId="7951C6EE" w14:textId="77777777" w:rsidR="00721A4B" w:rsidRDefault="00721A4B" w:rsidP="009755ED">
      <w:r>
        <w:continuationSeparator/>
      </w:r>
    </w:p>
  </w:endnote>
  <w:endnote w:type="continuationNotice" w:id="1">
    <w:p w14:paraId="0D281DE4" w14:textId="77777777" w:rsidR="00721A4B" w:rsidRDefault="00721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E351" w14:textId="77777777" w:rsidR="00FE308D" w:rsidRDefault="00FE308D" w:rsidP="009755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06E93" w14:textId="77777777" w:rsidR="00FE308D" w:rsidRDefault="00FE308D" w:rsidP="00975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9A92" w14:textId="031362BB" w:rsidR="00FE308D" w:rsidRDefault="00FE308D" w:rsidP="009755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D8D184" w14:textId="68167E24" w:rsidR="00FE308D" w:rsidRPr="004A6A1D" w:rsidRDefault="00FE308D" w:rsidP="004F2886">
    <w:pPr>
      <w:pStyle w:val="Footer"/>
      <w:ind w:right="360"/>
      <w:rPr>
        <w:rFonts w:asciiTheme="minorHAnsi" w:hAnsiTheme="minorHAnsi" w:cstheme="minorHAnsi"/>
        <w:sz w:val="20"/>
        <w:szCs w:val="20"/>
      </w:rPr>
    </w:pPr>
    <w:r w:rsidRPr="004F2886">
      <w:rPr>
        <w:rFonts w:asciiTheme="minorHAnsi" w:hAnsiTheme="minorHAnsi" w:cstheme="minorHAnsi"/>
        <w:sz w:val="20"/>
        <w:szCs w:val="20"/>
      </w:rPr>
      <w:t xml:space="preserve">STOC </w:t>
    </w:r>
    <w:r>
      <w:rPr>
        <w:rFonts w:asciiTheme="minorHAnsi" w:hAnsiTheme="minorHAnsi" w:cstheme="minorHAnsi"/>
        <w:sz w:val="20"/>
        <w:szCs w:val="20"/>
      </w:rPr>
      <w:t>Strategic Delivery Plan V</w:t>
    </w:r>
    <w:r w:rsidR="00B02876">
      <w:rPr>
        <w:rFonts w:asciiTheme="minorHAnsi" w:hAnsiTheme="minorHAnsi" w:cstheme="minorHAnsi"/>
        <w:sz w:val="20"/>
        <w:szCs w:val="20"/>
      </w:rPr>
      <w:t xml:space="preserve">6  May </w:t>
    </w:r>
    <w:r>
      <w:rPr>
        <w:rFonts w:asciiTheme="minorHAnsi" w:hAnsiTheme="minorHAnsi" w:cstheme="minorHAnsi"/>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460C8" w14:textId="77777777" w:rsidR="00721A4B" w:rsidRDefault="00721A4B" w:rsidP="009755ED">
      <w:r>
        <w:separator/>
      </w:r>
    </w:p>
  </w:footnote>
  <w:footnote w:type="continuationSeparator" w:id="0">
    <w:p w14:paraId="040610DC" w14:textId="77777777" w:rsidR="00721A4B" w:rsidRDefault="00721A4B" w:rsidP="009755ED">
      <w:r>
        <w:continuationSeparator/>
      </w:r>
    </w:p>
  </w:footnote>
  <w:footnote w:type="continuationNotice" w:id="1">
    <w:p w14:paraId="52B95FF8" w14:textId="77777777" w:rsidR="00721A4B" w:rsidRDefault="00721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7DBD" w14:textId="797809F8" w:rsidR="00FE308D" w:rsidRPr="004F2886" w:rsidRDefault="0091465D">
    <w:pPr>
      <w:pStyle w:val="Header"/>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58240" behindDoc="1" locked="0" layoutInCell="1" allowOverlap="1" wp14:anchorId="6C15B4BA" wp14:editId="57120C17">
          <wp:simplePos x="0" y="0"/>
          <wp:positionH relativeFrom="column">
            <wp:posOffset>7473103</wp:posOffset>
          </wp:positionH>
          <wp:positionV relativeFrom="paragraph">
            <wp:posOffset>-193251</wp:posOffset>
          </wp:positionV>
          <wp:extent cx="1612900" cy="736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612900" cy="736600"/>
                  </a:xfrm>
                  <a:prstGeom prst="rect">
                    <a:avLst/>
                  </a:prstGeom>
                </pic:spPr>
              </pic:pic>
            </a:graphicData>
          </a:graphic>
          <wp14:sizeRelH relativeFrom="page">
            <wp14:pctWidth>0</wp14:pctWidth>
          </wp14:sizeRelH>
          <wp14:sizeRelV relativeFrom="page">
            <wp14:pctHeight>0</wp14:pctHeight>
          </wp14:sizeRelV>
        </wp:anchor>
      </w:drawing>
    </w:r>
    <w:r w:rsidR="00FE308D" w:rsidRPr="277ACF47">
      <w:rPr>
        <w:rFonts w:asciiTheme="minorHAnsi" w:hAnsiTheme="minorHAnsi" w:cstheme="minorBidi"/>
        <w:lang w:val="en-US"/>
      </w:rPr>
      <w:t xml:space="preserve">St Teresa of Calcutta Catholic Academy Trust – </w:t>
    </w:r>
    <w:r w:rsidR="00FE308D">
      <w:rPr>
        <w:rFonts w:asciiTheme="minorHAnsi" w:hAnsiTheme="minorHAnsi" w:cstheme="minorBidi"/>
        <w:lang w:val="en-US"/>
      </w:rPr>
      <w:t>STRATEGIC DELIVERY PLAN V</w:t>
    </w:r>
    <w:r w:rsidR="00804E2D">
      <w:rPr>
        <w:rFonts w:asciiTheme="minorHAnsi" w:hAnsiTheme="minorHAnsi" w:cstheme="minorBidi"/>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73A"/>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53C7A"/>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F3AD3"/>
    <w:multiLevelType w:val="hybridMultilevel"/>
    <w:tmpl w:val="FE9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7EB6"/>
    <w:multiLevelType w:val="hybridMultilevel"/>
    <w:tmpl w:val="53CACFD4"/>
    <w:lvl w:ilvl="0" w:tplc="C4D0E9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6B1572"/>
    <w:multiLevelType w:val="hybridMultilevel"/>
    <w:tmpl w:val="284C6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068AE"/>
    <w:multiLevelType w:val="hybridMultilevel"/>
    <w:tmpl w:val="A0CC37DE"/>
    <w:lvl w:ilvl="0" w:tplc="9C84EC9A">
      <w:start w:val="1"/>
      <w:numFmt w:val="upperLetter"/>
      <w:lvlText w:val="%1)"/>
      <w:lvlJc w:val="left"/>
      <w:pPr>
        <w:ind w:left="643"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F1D77"/>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85523"/>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801D0"/>
    <w:multiLevelType w:val="hybridMultilevel"/>
    <w:tmpl w:val="2C981DCC"/>
    <w:lvl w:ilvl="0" w:tplc="8E7252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722C9"/>
    <w:multiLevelType w:val="hybridMultilevel"/>
    <w:tmpl w:val="5C6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69CE"/>
    <w:multiLevelType w:val="hybridMultilevel"/>
    <w:tmpl w:val="8F52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A0EB8"/>
    <w:multiLevelType w:val="hybridMultilevel"/>
    <w:tmpl w:val="FE78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85874"/>
    <w:multiLevelType w:val="hybridMultilevel"/>
    <w:tmpl w:val="4516BC2C"/>
    <w:lvl w:ilvl="0" w:tplc="7A9ACE8A">
      <w:start w:val="1"/>
      <w:numFmt w:val="bullet"/>
      <w:lvlText w:val=""/>
      <w:lvlJc w:val="left"/>
      <w:pPr>
        <w:ind w:left="720" w:hanging="360"/>
      </w:pPr>
      <w:rPr>
        <w:rFonts w:ascii="Symbol" w:hAnsi="Symbol" w:hint="default"/>
      </w:rPr>
    </w:lvl>
    <w:lvl w:ilvl="1" w:tplc="394213F0">
      <w:start w:val="1"/>
      <w:numFmt w:val="bullet"/>
      <w:lvlText w:val="o"/>
      <w:lvlJc w:val="left"/>
      <w:pPr>
        <w:ind w:left="1440" w:hanging="360"/>
      </w:pPr>
      <w:rPr>
        <w:rFonts w:ascii="Courier New" w:hAnsi="Courier New" w:hint="default"/>
      </w:rPr>
    </w:lvl>
    <w:lvl w:ilvl="2" w:tplc="5F8AB3BE">
      <w:start w:val="1"/>
      <w:numFmt w:val="bullet"/>
      <w:lvlText w:val=""/>
      <w:lvlJc w:val="left"/>
      <w:pPr>
        <w:ind w:left="2160" w:hanging="360"/>
      </w:pPr>
      <w:rPr>
        <w:rFonts w:ascii="Wingdings" w:hAnsi="Wingdings" w:hint="default"/>
      </w:rPr>
    </w:lvl>
    <w:lvl w:ilvl="3" w:tplc="EE1C4C12">
      <w:start w:val="1"/>
      <w:numFmt w:val="bullet"/>
      <w:lvlText w:val=""/>
      <w:lvlJc w:val="left"/>
      <w:pPr>
        <w:ind w:left="2880" w:hanging="360"/>
      </w:pPr>
      <w:rPr>
        <w:rFonts w:ascii="Symbol" w:hAnsi="Symbol" w:hint="default"/>
      </w:rPr>
    </w:lvl>
    <w:lvl w:ilvl="4" w:tplc="D41247CA">
      <w:start w:val="1"/>
      <w:numFmt w:val="bullet"/>
      <w:lvlText w:val="o"/>
      <w:lvlJc w:val="left"/>
      <w:pPr>
        <w:ind w:left="3600" w:hanging="360"/>
      </w:pPr>
      <w:rPr>
        <w:rFonts w:ascii="Courier New" w:hAnsi="Courier New" w:hint="default"/>
      </w:rPr>
    </w:lvl>
    <w:lvl w:ilvl="5" w:tplc="62B882CE">
      <w:start w:val="1"/>
      <w:numFmt w:val="bullet"/>
      <w:lvlText w:val=""/>
      <w:lvlJc w:val="left"/>
      <w:pPr>
        <w:ind w:left="4320" w:hanging="360"/>
      </w:pPr>
      <w:rPr>
        <w:rFonts w:ascii="Wingdings" w:hAnsi="Wingdings" w:hint="default"/>
      </w:rPr>
    </w:lvl>
    <w:lvl w:ilvl="6" w:tplc="93E8A0DA">
      <w:start w:val="1"/>
      <w:numFmt w:val="bullet"/>
      <w:lvlText w:val=""/>
      <w:lvlJc w:val="left"/>
      <w:pPr>
        <w:ind w:left="5040" w:hanging="360"/>
      </w:pPr>
      <w:rPr>
        <w:rFonts w:ascii="Symbol" w:hAnsi="Symbol" w:hint="default"/>
      </w:rPr>
    </w:lvl>
    <w:lvl w:ilvl="7" w:tplc="7BEA4254">
      <w:start w:val="1"/>
      <w:numFmt w:val="bullet"/>
      <w:lvlText w:val="o"/>
      <w:lvlJc w:val="left"/>
      <w:pPr>
        <w:ind w:left="5760" w:hanging="360"/>
      </w:pPr>
      <w:rPr>
        <w:rFonts w:ascii="Courier New" w:hAnsi="Courier New" w:hint="default"/>
      </w:rPr>
    </w:lvl>
    <w:lvl w:ilvl="8" w:tplc="F89C25E8">
      <w:start w:val="1"/>
      <w:numFmt w:val="bullet"/>
      <w:lvlText w:val=""/>
      <w:lvlJc w:val="left"/>
      <w:pPr>
        <w:ind w:left="6480" w:hanging="360"/>
      </w:pPr>
      <w:rPr>
        <w:rFonts w:ascii="Wingdings" w:hAnsi="Wingdings" w:hint="default"/>
      </w:rPr>
    </w:lvl>
  </w:abstractNum>
  <w:abstractNum w:abstractNumId="13" w15:restartNumberingAfterBreak="0">
    <w:nsid w:val="34265459"/>
    <w:multiLevelType w:val="hybridMultilevel"/>
    <w:tmpl w:val="62A84D94"/>
    <w:lvl w:ilvl="0" w:tplc="6EBA373C">
      <w:start w:val="1"/>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382B7E08"/>
    <w:multiLevelType w:val="hybridMultilevel"/>
    <w:tmpl w:val="383CD9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21833"/>
    <w:multiLevelType w:val="hybridMultilevel"/>
    <w:tmpl w:val="17C4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211BA"/>
    <w:multiLevelType w:val="hybridMultilevel"/>
    <w:tmpl w:val="F4AACC9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45649"/>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B2595"/>
    <w:multiLevelType w:val="hybridMultilevel"/>
    <w:tmpl w:val="E362E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020F9"/>
    <w:multiLevelType w:val="hybridMultilevel"/>
    <w:tmpl w:val="266C8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A02322"/>
    <w:multiLevelType w:val="hybridMultilevel"/>
    <w:tmpl w:val="247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B2934"/>
    <w:multiLevelType w:val="hybridMultilevel"/>
    <w:tmpl w:val="ED5A5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0C234F"/>
    <w:multiLevelType w:val="hybridMultilevel"/>
    <w:tmpl w:val="7A44F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0023C"/>
    <w:multiLevelType w:val="hybridMultilevel"/>
    <w:tmpl w:val="B88C7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522E17"/>
    <w:multiLevelType w:val="hybridMultilevel"/>
    <w:tmpl w:val="F446B9A2"/>
    <w:lvl w:ilvl="0" w:tplc="CC989C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8239D"/>
    <w:multiLevelType w:val="hybridMultilevel"/>
    <w:tmpl w:val="F9B4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51D3B"/>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881491"/>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D4EF5"/>
    <w:multiLevelType w:val="hybridMultilevel"/>
    <w:tmpl w:val="3880F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D33BF"/>
    <w:multiLevelType w:val="hybridMultilevel"/>
    <w:tmpl w:val="01D6D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495E90"/>
    <w:multiLevelType w:val="hybridMultilevel"/>
    <w:tmpl w:val="54E8D76E"/>
    <w:lvl w:ilvl="0" w:tplc="C10A4E5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C65A01"/>
    <w:multiLevelType w:val="hybridMultilevel"/>
    <w:tmpl w:val="D3283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E449A4"/>
    <w:multiLevelType w:val="hybridMultilevel"/>
    <w:tmpl w:val="C16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06FDD"/>
    <w:multiLevelType w:val="hybridMultilevel"/>
    <w:tmpl w:val="769A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5"/>
  </w:num>
  <w:num w:numId="4">
    <w:abstractNumId w:val="13"/>
  </w:num>
  <w:num w:numId="5">
    <w:abstractNumId w:val="23"/>
  </w:num>
  <w:num w:numId="6">
    <w:abstractNumId w:val="19"/>
  </w:num>
  <w:num w:numId="7">
    <w:abstractNumId w:val="8"/>
  </w:num>
  <w:num w:numId="8">
    <w:abstractNumId w:val="14"/>
  </w:num>
  <w:num w:numId="9">
    <w:abstractNumId w:val="28"/>
  </w:num>
  <w:num w:numId="10">
    <w:abstractNumId w:val="25"/>
  </w:num>
  <w:num w:numId="11">
    <w:abstractNumId w:val="32"/>
  </w:num>
  <w:num w:numId="12">
    <w:abstractNumId w:val="27"/>
  </w:num>
  <w:num w:numId="13">
    <w:abstractNumId w:val="26"/>
  </w:num>
  <w:num w:numId="14">
    <w:abstractNumId w:val="0"/>
  </w:num>
  <w:num w:numId="15">
    <w:abstractNumId w:val="1"/>
  </w:num>
  <w:num w:numId="16">
    <w:abstractNumId w:val="7"/>
  </w:num>
  <w:num w:numId="17">
    <w:abstractNumId w:val="22"/>
  </w:num>
  <w:num w:numId="18">
    <w:abstractNumId w:val="31"/>
  </w:num>
  <w:num w:numId="19">
    <w:abstractNumId w:val="20"/>
  </w:num>
  <w:num w:numId="20">
    <w:abstractNumId w:val="17"/>
  </w:num>
  <w:num w:numId="21">
    <w:abstractNumId w:val="6"/>
  </w:num>
  <w:num w:numId="22">
    <w:abstractNumId w:val="24"/>
  </w:num>
  <w:num w:numId="23">
    <w:abstractNumId w:val="11"/>
  </w:num>
  <w:num w:numId="24">
    <w:abstractNumId w:val="2"/>
  </w:num>
  <w:num w:numId="25">
    <w:abstractNumId w:val="10"/>
  </w:num>
  <w:num w:numId="26">
    <w:abstractNumId w:val="15"/>
  </w:num>
  <w:num w:numId="27">
    <w:abstractNumId w:val="9"/>
  </w:num>
  <w:num w:numId="28">
    <w:abstractNumId w:val="33"/>
  </w:num>
  <w:num w:numId="29">
    <w:abstractNumId w:val="4"/>
  </w:num>
  <w:num w:numId="30">
    <w:abstractNumId w:val="21"/>
  </w:num>
  <w:num w:numId="31">
    <w:abstractNumId w:val="16"/>
  </w:num>
  <w:num w:numId="32">
    <w:abstractNumId w:val="29"/>
  </w:num>
  <w:num w:numId="33">
    <w:abstractNumId w:val="18"/>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A5"/>
    <w:rsid w:val="00001766"/>
    <w:rsid w:val="00006A2B"/>
    <w:rsid w:val="0000704E"/>
    <w:rsid w:val="00010524"/>
    <w:rsid w:val="00013FBB"/>
    <w:rsid w:val="00014F9C"/>
    <w:rsid w:val="000222F1"/>
    <w:rsid w:val="00025F24"/>
    <w:rsid w:val="00026775"/>
    <w:rsid w:val="00031C30"/>
    <w:rsid w:val="0003207F"/>
    <w:rsid w:val="00032D68"/>
    <w:rsid w:val="000404C4"/>
    <w:rsid w:val="00042981"/>
    <w:rsid w:val="00046368"/>
    <w:rsid w:val="00052D46"/>
    <w:rsid w:val="00052EA7"/>
    <w:rsid w:val="00054896"/>
    <w:rsid w:val="000553C1"/>
    <w:rsid w:val="00055842"/>
    <w:rsid w:val="00056862"/>
    <w:rsid w:val="000572B0"/>
    <w:rsid w:val="0005767F"/>
    <w:rsid w:val="000605FD"/>
    <w:rsid w:val="00064C26"/>
    <w:rsid w:val="000657E3"/>
    <w:rsid w:val="00065CD1"/>
    <w:rsid w:val="0006621D"/>
    <w:rsid w:val="0007138E"/>
    <w:rsid w:val="00071F4D"/>
    <w:rsid w:val="00072243"/>
    <w:rsid w:val="00073AD1"/>
    <w:rsid w:val="00073D69"/>
    <w:rsid w:val="00074C19"/>
    <w:rsid w:val="00084CF8"/>
    <w:rsid w:val="000926FA"/>
    <w:rsid w:val="00096777"/>
    <w:rsid w:val="00096A94"/>
    <w:rsid w:val="00096BEF"/>
    <w:rsid w:val="00096D62"/>
    <w:rsid w:val="000A06D5"/>
    <w:rsid w:val="000A0DCA"/>
    <w:rsid w:val="000A1DBE"/>
    <w:rsid w:val="000A296F"/>
    <w:rsid w:val="000A562B"/>
    <w:rsid w:val="000A5ECA"/>
    <w:rsid w:val="000A6600"/>
    <w:rsid w:val="000A724B"/>
    <w:rsid w:val="000B0F11"/>
    <w:rsid w:val="000B5885"/>
    <w:rsid w:val="000C06A1"/>
    <w:rsid w:val="000C1A09"/>
    <w:rsid w:val="000C321D"/>
    <w:rsid w:val="000C40D9"/>
    <w:rsid w:val="000C5341"/>
    <w:rsid w:val="000C62D7"/>
    <w:rsid w:val="000C6410"/>
    <w:rsid w:val="000D011F"/>
    <w:rsid w:val="000D18C5"/>
    <w:rsid w:val="000D3364"/>
    <w:rsid w:val="000D362E"/>
    <w:rsid w:val="000E3399"/>
    <w:rsid w:val="000E3FA0"/>
    <w:rsid w:val="000E4358"/>
    <w:rsid w:val="000E6507"/>
    <w:rsid w:val="000E7FB4"/>
    <w:rsid w:val="000F02CB"/>
    <w:rsid w:val="000F41C7"/>
    <w:rsid w:val="000F78C5"/>
    <w:rsid w:val="000F7B60"/>
    <w:rsid w:val="0010277F"/>
    <w:rsid w:val="00102DB7"/>
    <w:rsid w:val="00102DF1"/>
    <w:rsid w:val="00102E23"/>
    <w:rsid w:val="00104926"/>
    <w:rsid w:val="00105D71"/>
    <w:rsid w:val="00110138"/>
    <w:rsid w:val="00110995"/>
    <w:rsid w:val="00110D90"/>
    <w:rsid w:val="001113DA"/>
    <w:rsid w:val="00114117"/>
    <w:rsid w:val="0012080A"/>
    <w:rsid w:val="0012568D"/>
    <w:rsid w:val="001259A1"/>
    <w:rsid w:val="00126577"/>
    <w:rsid w:val="001347FA"/>
    <w:rsid w:val="00140E1B"/>
    <w:rsid w:val="0014397F"/>
    <w:rsid w:val="00144212"/>
    <w:rsid w:val="00147D7F"/>
    <w:rsid w:val="00155C48"/>
    <w:rsid w:val="00155CF5"/>
    <w:rsid w:val="00157771"/>
    <w:rsid w:val="00161075"/>
    <w:rsid w:val="00161826"/>
    <w:rsid w:val="00162FEA"/>
    <w:rsid w:val="00163DBF"/>
    <w:rsid w:val="001646C8"/>
    <w:rsid w:val="001717EC"/>
    <w:rsid w:val="00174DFC"/>
    <w:rsid w:val="00175EE9"/>
    <w:rsid w:val="001772C6"/>
    <w:rsid w:val="001807F9"/>
    <w:rsid w:val="00182F10"/>
    <w:rsid w:val="00183417"/>
    <w:rsid w:val="00184EC4"/>
    <w:rsid w:val="001855EA"/>
    <w:rsid w:val="0018696E"/>
    <w:rsid w:val="00190617"/>
    <w:rsid w:val="00190903"/>
    <w:rsid w:val="001915FC"/>
    <w:rsid w:val="00193DA2"/>
    <w:rsid w:val="001A1764"/>
    <w:rsid w:val="001A2E65"/>
    <w:rsid w:val="001B7505"/>
    <w:rsid w:val="001C0218"/>
    <w:rsid w:val="001C26EC"/>
    <w:rsid w:val="001C2BA3"/>
    <w:rsid w:val="001C4307"/>
    <w:rsid w:val="001D0609"/>
    <w:rsid w:val="001D19AC"/>
    <w:rsid w:val="001D4E89"/>
    <w:rsid w:val="001D64E4"/>
    <w:rsid w:val="001E0338"/>
    <w:rsid w:val="001E0F25"/>
    <w:rsid w:val="001E55E4"/>
    <w:rsid w:val="001E7A99"/>
    <w:rsid w:val="001F1A5A"/>
    <w:rsid w:val="001F463C"/>
    <w:rsid w:val="001F5F1C"/>
    <w:rsid w:val="0020104C"/>
    <w:rsid w:val="00202A05"/>
    <w:rsid w:val="00206D7E"/>
    <w:rsid w:val="00206E02"/>
    <w:rsid w:val="00214817"/>
    <w:rsid w:val="00215FB0"/>
    <w:rsid w:val="002168C5"/>
    <w:rsid w:val="00221CD3"/>
    <w:rsid w:val="00225C7A"/>
    <w:rsid w:val="00225D72"/>
    <w:rsid w:val="002274AF"/>
    <w:rsid w:val="00230C72"/>
    <w:rsid w:val="00234078"/>
    <w:rsid w:val="0024134A"/>
    <w:rsid w:val="002420A7"/>
    <w:rsid w:val="002455DE"/>
    <w:rsid w:val="00245793"/>
    <w:rsid w:val="002466BE"/>
    <w:rsid w:val="002477F7"/>
    <w:rsid w:val="00247A49"/>
    <w:rsid w:val="0025192C"/>
    <w:rsid w:val="00251B85"/>
    <w:rsid w:val="00251DCC"/>
    <w:rsid w:val="002533B3"/>
    <w:rsid w:val="00261E86"/>
    <w:rsid w:val="00264949"/>
    <w:rsid w:val="00265119"/>
    <w:rsid w:val="002662BC"/>
    <w:rsid w:val="002713EE"/>
    <w:rsid w:val="00271F0F"/>
    <w:rsid w:val="00271F5E"/>
    <w:rsid w:val="00273D56"/>
    <w:rsid w:val="002756C8"/>
    <w:rsid w:val="00275A24"/>
    <w:rsid w:val="00280610"/>
    <w:rsid w:val="002806DB"/>
    <w:rsid w:val="0028169D"/>
    <w:rsid w:val="002858D0"/>
    <w:rsid w:val="00285DE6"/>
    <w:rsid w:val="00286762"/>
    <w:rsid w:val="00287270"/>
    <w:rsid w:val="00292280"/>
    <w:rsid w:val="00292D38"/>
    <w:rsid w:val="00294813"/>
    <w:rsid w:val="002A285D"/>
    <w:rsid w:val="002A3AB8"/>
    <w:rsid w:val="002A6B29"/>
    <w:rsid w:val="002A77C7"/>
    <w:rsid w:val="002B1AC4"/>
    <w:rsid w:val="002B6282"/>
    <w:rsid w:val="002C05D2"/>
    <w:rsid w:val="002C0FAA"/>
    <w:rsid w:val="002C10DC"/>
    <w:rsid w:val="002C2D2C"/>
    <w:rsid w:val="002C39B6"/>
    <w:rsid w:val="002D25D5"/>
    <w:rsid w:val="002D2969"/>
    <w:rsid w:val="002D2E62"/>
    <w:rsid w:val="002D5061"/>
    <w:rsid w:val="002E1F50"/>
    <w:rsid w:val="002E30A4"/>
    <w:rsid w:val="002E364A"/>
    <w:rsid w:val="002F03AA"/>
    <w:rsid w:val="002F0B59"/>
    <w:rsid w:val="002F0DE4"/>
    <w:rsid w:val="002F34ED"/>
    <w:rsid w:val="002F3AA8"/>
    <w:rsid w:val="002F615E"/>
    <w:rsid w:val="002F6445"/>
    <w:rsid w:val="002F7033"/>
    <w:rsid w:val="002F7EFE"/>
    <w:rsid w:val="00300E9E"/>
    <w:rsid w:val="00302243"/>
    <w:rsid w:val="00302FAB"/>
    <w:rsid w:val="0030351D"/>
    <w:rsid w:val="0030562A"/>
    <w:rsid w:val="003117EB"/>
    <w:rsid w:val="00313FD0"/>
    <w:rsid w:val="003172A2"/>
    <w:rsid w:val="003213C5"/>
    <w:rsid w:val="00321CD6"/>
    <w:rsid w:val="003224BF"/>
    <w:rsid w:val="0032547C"/>
    <w:rsid w:val="00327EF4"/>
    <w:rsid w:val="0033444B"/>
    <w:rsid w:val="003419E1"/>
    <w:rsid w:val="00343574"/>
    <w:rsid w:val="00346774"/>
    <w:rsid w:val="00351B88"/>
    <w:rsid w:val="00352B61"/>
    <w:rsid w:val="003547DB"/>
    <w:rsid w:val="00355283"/>
    <w:rsid w:val="003558D8"/>
    <w:rsid w:val="003559EC"/>
    <w:rsid w:val="00355C3E"/>
    <w:rsid w:val="00356263"/>
    <w:rsid w:val="00356DEB"/>
    <w:rsid w:val="00357033"/>
    <w:rsid w:val="00360D43"/>
    <w:rsid w:val="00362AD1"/>
    <w:rsid w:val="00363329"/>
    <w:rsid w:val="0036464C"/>
    <w:rsid w:val="003649CE"/>
    <w:rsid w:val="00370727"/>
    <w:rsid w:val="003707C0"/>
    <w:rsid w:val="00370FDB"/>
    <w:rsid w:val="00371683"/>
    <w:rsid w:val="003723E5"/>
    <w:rsid w:val="003727E3"/>
    <w:rsid w:val="00375E93"/>
    <w:rsid w:val="0038009D"/>
    <w:rsid w:val="003804D8"/>
    <w:rsid w:val="00381DE1"/>
    <w:rsid w:val="003874B8"/>
    <w:rsid w:val="00394969"/>
    <w:rsid w:val="00395454"/>
    <w:rsid w:val="003965FF"/>
    <w:rsid w:val="003A1D76"/>
    <w:rsid w:val="003A38FB"/>
    <w:rsid w:val="003B110C"/>
    <w:rsid w:val="003B3F64"/>
    <w:rsid w:val="003B4361"/>
    <w:rsid w:val="003B50DD"/>
    <w:rsid w:val="003B563C"/>
    <w:rsid w:val="003B5F42"/>
    <w:rsid w:val="003B62EC"/>
    <w:rsid w:val="003C05FD"/>
    <w:rsid w:val="003C330E"/>
    <w:rsid w:val="003C3ECE"/>
    <w:rsid w:val="003C42F6"/>
    <w:rsid w:val="003C7529"/>
    <w:rsid w:val="003D1672"/>
    <w:rsid w:val="003D1C40"/>
    <w:rsid w:val="003D52A5"/>
    <w:rsid w:val="003E0240"/>
    <w:rsid w:val="003E2032"/>
    <w:rsid w:val="003E79A4"/>
    <w:rsid w:val="003E7F99"/>
    <w:rsid w:val="003F2F61"/>
    <w:rsid w:val="003F5E7A"/>
    <w:rsid w:val="003F659D"/>
    <w:rsid w:val="003F6771"/>
    <w:rsid w:val="004000D5"/>
    <w:rsid w:val="00401550"/>
    <w:rsid w:val="0040220F"/>
    <w:rsid w:val="0040388B"/>
    <w:rsid w:val="004070EE"/>
    <w:rsid w:val="00410CB3"/>
    <w:rsid w:val="00415526"/>
    <w:rsid w:val="00421C54"/>
    <w:rsid w:val="0042201C"/>
    <w:rsid w:val="00426168"/>
    <w:rsid w:val="00427F8D"/>
    <w:rsid w:val="00431203"/>
    <w:rsid w:val="0043516D"/>
    <w:rsid w:val="00436D0B"/>
    <w:rsid w:val="00442524"/>
    <w:rsid w:val="004431A8"/>
    <w:rsid w:val="0044353D"/>
    <w:rsid w:val="004517BB"/>
    <w:rsid w:val="004534DD"/>
    <w:rsid w:val="004553C5"/>
    <w:rsid w:val="00460375"/>
    <w:rsid w:val="00462549"/>
    <w:rsid w:val="004636F0"/>
    <w:rsid w:val="00463D64"/>
    <w:rsid w:val="00464875"/>
    <w:rsid w:val="004657B1"/>
    <w:rsid w:val="00466705"/>
    <w:rsid w:val="004668CE"/>
    <w:rsid w:val="0047392D"/>
    <w:rsid w:val="00475D13"/>
    <w:rsid w:val="00475F8C"/>
    <w:rsid w:val="00477B1B"/>
    <w:rsid w:val="00480A58"/>
    <w:rsid w:val="00482265"/>
    <w:rsid w:val="00483A2A"/>
    <w:rsid w:val="00484C06"/>
    <w:rsid w:val="004865AD"/>
    <w:rsid w:val="00486606"/>
    <w:rsid w:val="00486D34"/>
    <w:rsid w:val="0049281C"/>
    <w:rsid w:val="00494E53"/>
    <w:rsid w:val="00496D10"/>
    <w:rsid w:val="00496FEF"/>
    <w:rsid w:val="004A2FA1"/>
    <w:rsid w:val="004A6A1D"/>
    <w:rsid w:val="004A6C38"/>
    <w:rsid w:val="004A6E1D"/>
    <w:rsid w:val="004C021E"/>
    <w:rsid w:val="004C0746"/>
    <w:rsid w:val="004C1080"/>
    <w:rsid w:val="004D07A4"/>
    <w:rsid w:val="004E2842"/>
    <w:rsid w:val="004E4D23"/>
    <w:rsid w:val="004F097B"/>
    <w:rsid w:val="004F1A64"/>
    <w:rsid w:val="004F2886"/>
    <w:rsid w:val="004F394A"/>
    <w:rsid w:val="004F4E2B"/>
    <w:rsid w:val="004F611D"/>
    <w:rsid w:val="004F65F0"/>
    <w:rsid w:val="0050252D"/>
    <w:rsid w:val="00502995"/>
    <w:rsid w:val="00503A93"/>
    <w:rsid w:val="00504350"/>
    <w:rsid w:val="00504E3E"/>
    <w:rsid w:val="005071BA"/>
    <w:rsid w:val="00507897"/>
    <w:rsid w:val="00510E94"/>
    <w:rsid w:val="00516155"/>
    <w:rsid w:val="005211F8"/>
    <w:rsid w:val="0052208E"/>
    <w:rsid w:val="0052261A"/>
    <w:rsid w:val="00522CE4"/>
    <w:rsid w:val="005257BD"/>
    <w:rsid w:val="00530E75"/>
    <w:rsid w:val="0053368A"/>
    <w:rsid w:val="00536BC0"/>
    <w:rsid w:val="00536E82"/>
    <w:rsid w:val="00537FBA"/>
    <w:rsid w:val="00542BD4"/>
    <w:rsid w:val="00550135"/>
    <w:rsid w:val="005525D0"/>
    <w:rsid w:val="00552A0F"/>
    <w:rsid w:val="00552E08"/>
    <w:rsid w:val="00553385"/>
    <w:rsid w:val="005536BC"/>
    <w:rsid w:val="00555BB6"/>
    <w:rsid w:val="00557B14"/>
    <w:rsid w:val="005623AD"/>
    <w:rsid w:val="00566DF5"/>
    <w:rsid w:val="0056787E"/>
    <w:rsid w:val="0057046A"/>
    <w:rsid w:val="005715CA"/>
    <w:rsid w:val="005720AA"/>
    <w:rsid w:val="0057273D"/>
    <w:rsid w:val="00576896"/>
    <w:rsid w:val="0058001A"/>
    <w:rsid w:val="005807EF"/>
    <w:rsid w:val="00582BDF"/>
    <w:rsid w:val="00585E96"/>
    <w:rsid w:val="005903AF"/>
    <w:rsid w:val="00590A8A"/>
    <w:rsid w:val="00590DDD"/>
    <w:rsid w:val="00590EB4"/>
    <w:rsid w:val="005913C1"/>
    <w:rsid w:val="00592A41"/>
    <w:rsid w:val="00593712"/>
    <w:rsid w:val="00594FB7"/>
    <w:rsid w:val="00596A41"/>
    <w:rsid w:val="00597918"/>
    <w:rsid w:val="005A08EB"/>
    <w:rsid w:val="005A6499"/>
    <w:rsid w:val="005A7AB6"/>
    <w:rsid w:val="005B1A16"/>
    <w:rsid w:val="005B2AD8"/>
    <w:rsid w:val="005B577C"/>
    <w:rsid w:val="005B73EB"/>
    <w:rsid w:val="005B74C8"/>
    <w:rsid w:val="005B773A"/>
    <w:rsid w:val="005C1DE3"/>
    <w:rsid w:val="005C60E4"/>
    <w:rsid w:val="005C6187"/>
    <w:rsid w:val="005C6C2E"/>
    <w:rsid w:val="005D068B"/>
    <w:rsid w:val="005D1030"/>
    <w:rsid w:val="005D11A2"/>
    <w:rsid w:val="005D11AF"/>
    <w:rsid w:val="005D6096"/>
    <w:rsid w:val="005D6267"/>
    <w:rsid w:val="005E154E"/>
    <w:rsid w:val="005E5924"/>
    <w:rsid w:val="005E6823"/>
    <w:rsid w:val="005E7F51"/>
    <w:rsid w:val="005F20F3"/>
    <w:rsid w:val="005F27EA"/>
    <w:rsid w:val="005F76B2"/>
    <w:rsid w:val="006000A2"/>
    <w:rsid w:val="00602BFC"/>
    <w:rsid w:val="006034CF"/>
    <w:rsid w:val="006049C2"/>
    <w:rsid w:val="00607583"/>
    <w:rsid w:val="006078C3"/>
    <w:rsid w:val="006105C5"/>
    <w:rsid w:val="006111D2"/>
    <w:rsid w:val="00611E6E"/>
    <w:rsid w:val="0061738E"/>
    <w:rsid w:val="006226D7"/>
    <w:rsid w:val="006230C5"/>
    <w:rsid w:val="00623870"/>
    <w:rsid w:val="00627376"/>
    <w:rsid w:val="00627A68"/>
    <w:rsid w:val="006301DE"/>
    <w:rsid w:val="0063098A"/>
    <w:rsid w:val="00630AD6"/>
    <w:rsid w:val="00631984"/>
    <w:rsid w:val="0063312A"/>
    <w:rsid w:val="00633BC9"/>
    <w:rsid w:val="00634FA8"/>
    <w:rsid w:val="00636E97"/>
    <w:rsid w:val="006411B2"/>
    <w:rsid w:val="00643511"/>
    <w:rsid w:val="00645CFE"/>
    <w:rsid w:val="0065330E"/>
    <w:rsid w:val="00661EAA"/>
    <w:rsid w:val="0066233C"/>
    <w:rsid w:val="00662ABD"/>
    <w:rsid w:val="00662CDA"/>
    <w:rsid w:val="00662DDC"/>
    <w:rsid w:val="00663244"/>
    <w:rsid w:val="006637F0"/>
    <w:rsid w:val="006656B9"/>
    <w:rsid w:val="00666A95"/>
    <w:rsid w:val="00670149"/>
    <w:rsid w:val="0067048C"/>
    <w:rsid w:val="00672B98"/>
    <w:rsid w:val="006854B0"/>
    <w:rsid w:val="0068752B"/>
    <w:rsid w:val="00687534"/>
    <w:rsid w:val="006904F8"/>
    <w:rsid w:val="00690814"/>
    <w:rsid w:val="006914A7"/>
    <w:rsid w:val="006929BE"/>
    <w:rsid w:val="00693651"/>
    <w:rsid w:val="00696790"/>
    <w:rsid w:val="0069786B"/>
    <w:rsid w:val="006A4B3B"/>
    <w:rsid w:val="006A5323"/>
    <w:rsid w:val="006A6025"/>
    <w:rsid w:val="006B05F8"/>
    <w:rsid w:val="006B1AAA"/>
    <w:rsid w:val="006B201B"/>
    <w:rsid w:val="006B6656"/>
    <w:rsid w:val="006B76AE"/>
    <w:rsid w:val="006B77D9"/>
    <w:rsid w:val="006C355B"/>
    <w:rsid w:val="006C76EF"/>
    <w:rsid w:val="006D287C"/>
    <w:rsid w:val="006D6853"/>
    <w:rsid w:val="006E11C2"/>
    <w:rsid w:val="006E24E4"/>
    <w:rsid w:val="006E64D7"/>
    <w:rsid w:val="006E6CB5"/>
    <w:rsid w:val="006E7A0F"/>
    <w:rsid w:val="006F07E2"/>
    <w:rsid w:val="006F4594"/>
    <w:rsid w:val="007006FB"/>
    <w:rsid w:val="00700993"/>
    <w:rsid w:val="00700D95"/>
    <w:rsid w:val="007026F1"/>
    <w:rsid w:val="00703908"/>
    <w:rsid w:val="00704E2C"/>
    <w:rsid w:val="00707348"/>
    <w:rsid w:val="00711281"/>
    <w:rsid w:val="00711A96"/>
    <w:rsid w:val="0071458F"/>
    <w:rsid w:val="0071582A"/>
    <w:rsid w:val="0071590E"/>
    <w:rsid w:val="007159B9"/>
    <w:rsid w:val="00716D70"/>
    <w:rsid w:val="0071700B"/>
    <w:rsid w:val="00717EFA"/>
    <w:rsid w:val="00721A4B"/>
    <w:rsid w:val="00721C4A"/>
    <w:rsid w:val="00722EA4"/>
    <w:rsid w:val="00723F43"/>
    <w:rsid w:val="00727716"/>
    <w:rsid w:val="00734DFF"/>
    <w:rsid w:val="00740605"/>
    <w:rsid w:val="00741494"/>
    <w:rsid w:val="00741BF9"/>
    <w:rsid w:val="00741ED0"/>
    <w:rsid w:val="00742A7E"/>
    <w:rsid w:val="0074566F"/>
    <w:rsid w:val="0074608B"/>
    <w:rsid w:val="00747FC9"/>
    <w:rsid w:val="007502F9"/>
    <w:rsid w:val="00750F97"/>
    <w:rsid w:val="007527A7"/>
    <w:rsid w:val="00753B25"/>
    <w:rsid w:val="00754F62"/>
    <w:rsid w:val="0075518C"/>
    <w:rsid w:val="00755DAA"/>
    <w:rsid w:val="00757683"/>
    <w:rsid w:val="007634AE"/>
    <w:rsid w:val="007670FE"/>
    <w:rsid w:val="007736EF"/>
    <w:rsid w:val="00775C15"/>
    <w:rsid w:val="00780C90"/>
    <w:rsid w:val="00781235"/>
    <w:rsid w:val="007816DA"/>
    <w:rsid w:val="007874BF"/>
    <w:rsid w:val="00791063"/>
    <w:rsid w:val="007948D4"/>
    <w:rsid w:val="007A02E7"/>
    <w:rsid w:val="007A13D6"/>
    <w:rsid w:val="007A17E8"/>
    <w:rsid w:val="007A226B"/>
    <w:rsid w:val="007B0C40"/>
    <w:rsid w:val="007B1F81"/>
    <w:rsid w:val="007B4EE0"/>
    <w:rsid w:val="007B680D"/>
    <w:rsid w:val="007B79CF"/>
    <w:rsid w:val="007C05EB"/>
    <w:rsid w:val="007C1A82"/>
    <w:rsid w:val="007C43F8"/>
    <w:rsid w:val="007C43FB"/>
    <w:rsid w:val="007C5074"/>
    <w:rsid w:val="007D2306"/>
    <w:rsid w:val="007D279B"/>
    <w:rsid w:val="007D48D7"/>
    <w:rsid w:val="007D7776"/>
    <w:rsid w:val="007E20FA"/>
    <w:rsid w:val="007E278F"/>
    <w:rsid w:val="007E3096"/>
    <w:rsid w:val="007E5E94"/>
    <w:rsid w:val="007E7C19"/>
    <w:rsid w:val="007F037C"/>
    <w:rsid w:val="007F0940"/>
    <w:rsid w:val="007F58A5"/>
    <w:rsid w:val="007F7F82"/>
    <w:rsid w:val="008010BF"/>
    <w:rsid w:val="008038AD"/>
    <w:rsid w:val="00803C36"/>
    <w:rsid w:val="00804E2D"/>
    <w:rsid w:val="008112E3"/>
    <w:rsid w:val="00811A45"/>
    <w:rsid w:val="008132E1"/>
    <w:rsid w:val="00813F5D"/>
    <w:rsid w:val="00814EEF"/>
    <w:rsid w:val="008175B4"/>
    <w:rsid w:val="00820B1F"/>
    <w:rsid w:val="008233E5"/>
    <w:rsid w:val="00824E5A"/>
    <w:rsid w:val="00825C42"/>
    <w:rsid w:val="00827CA5"/>
    <w:rsid w:val="00831102"/>
    <w:rsid w:val="00831999"/>
    <w:rsid w:val="00832DCB"/>
    <w:rsid w:val="00835945"/>
    <w:rsid w:val="008407C0"/>
    <w:rsid w:val="008420BB"/>
    <w:rsid w:val="008438D8"/>
    <w:rsid w:val="00844348"/>
    <w:rsid w:val="008506A8"/>
    <w:rsid w:val="008523D0"/>
    <w:rsid w:val="00855588"/>
    <w:rsid w:val="008560F3"/>
    <w:rsid w:val="00856917"/>
    <w:rsid w:val="00857190"/>
    <w:rsid w:val="00866607"/>
    <w:rsid w:val="00870EBA"/>
    <w:rsid w:val="0087685A"/>
    <w:rsid w:val="00876918"/>
    <w:rsid w:val="00882FD3"/>
    <w:rsid w:val="0088304E"/>
    <w:rsid w:val="00887278"/>
    <w:rsid w:val="008907C1"/>
    <w:rsid w:val="00892D9D"/>
    <w:rsid w:val="008A2577"/>
    <w:rsid w:val="008A2F8D"/>
    <w:rsid w:val="008A37F9"/>
    <w:rsid w:val="008A4DC1"/>
    <w:rsid w:val="008A51EA"/>
    <w:rsid w:val="008A5AF7"/>
    <w:rsid w:val="008A6604"/>
    <w:rsid w:val="008A7D27"/>
    <w:rsid w:val="008B196C"/>
    <w:rsid w:val="008B30DF"/>
    <w:rsid w:val="008B3CEA"/>
    <w:rsid w:val="008B592F"/>
    <w:rsid w:val="008B5DAC"/>
    <w:rsid w:val="008C2543"/>
    <w:rsid w:val="008C2D66"/>
    <w:rsid w:val="008C38BB"/>
    <w:rsid w:val="008C77A9"/>
    <w:rsid w:val="008D05C8"/>
    <w:rsid w:val="008D3FA4"/>
    <w:rsid w:val="008D5A62"/>
    <w:rsid w:val="008D7919"/>
    <w:rsid w:val="008D7F4B"/>
    <w:rsid w:val="008E074A"/>
    <w:rsid w:val="008E307C"/>
    <w:rsid w:val="008F2141"/>
    <w:rsid w:val="008F2165"/>
    <w:rsid w:val="008F4565"/>
    <w:rsid w:val="008F6829"/>
    <w:rsid w:val="008F752B"/>
    <w:rsid w:val="00900096"/>
    <w:rsid w:val="00900601"/>
    <w:rsid w:val="00901CEE"/>
    <w:rsid w:val="009041CF"/>
    <w:rsid w:val="00904E48"/>
    <w:rsid w:val="009052BC"/>
    <w:rsid w:val="00907AC2"/>
    <w:rsid w:val="009136A3"/>
    <w:rsid w:val="0091465D"/>
    <w:rsid w:val="00917F6D"/>
    <w:rsid w:val="00921802"/>
    <w:rsid w:val="00923B8A"/>
    <w:rsid w:val="00927A29"/>
    <w:rsid w:val="0093246B"/>
    <w:rsid w:val="00935ACE"/>
    <w:rsid w:val="00940D8D"/>
    <w:rsid w:val="00946CDF"/>
    <w:rsid w:val="00952E4E"/>
    <w:rsid w:val="00953155"/>
    <w:rsid w:val="00954C7F"/>
    <w:rsid w:val="00956EF3"/>
    <w:rsid w:val="009617B6"/>
    <w:rsid w:val="00963708"/>
    <w:rsid w:val="00965ACF"/>
    <w:rsid w:val="00966FA4"/>
    <w:rsid w:val="00974917"/>
    <w:rsid w:val="00975174"/>
    <w:rsid w:val="009755ED"/>
    <w:rsid w:val="009771BC"/>
    <w:rsid w:val="00987977"/>
    <w:rsid w:val="00991BF0"/>
    <w:rsid w:val="00992880"/>
    <w:rsid w:val="00994169"/>
    <w:rsid w:val="00994D65"/>
    <w:rsid w:val="009954C8"/>
    <w:rsid w:val="0099761C"/>
    <w:rsid w:val="009A0DD9"/>
    <w:rsid w:val="009A1AA0"/>
    <w:rsid w:val="009A2F38"/>
    <w:rsid w:val="009A39DA"/>
    <w:rsid w:val="009A426F"/>
    <w:rsid w:val="009A63F9"/>
    <w:rsid w:val="009B2D7D"/>
    <w:rsid w:val="009B3254"/>
    <w:rsid w:val="009B45D0"/>
    <w:rsid w:val="009B471F"/>
    <w:rsid w:val="009B4743"/>
    <w:rsid w:val="009B4FD4"/>
    <w:rsid w:val="009C1794"/>
    <w:rsid w:val="009C59A3"/>
    <w:rsid w:val="009D04F4"/>
    <w:rsid w:val="009D0F1B"/>
    <w:rsid w:val="009D1B77"/>
    <w:rsid w:val="009D2740"/>
    <w:rsid w:val="009D2B45"/>
    <w:rsid w:val="009D2E15"/>
    <w:rsid w:val="009D5378"/>
    <w:rsid w:val="009D5835"/>
    <w:rsid w:val="009E0AFC"/>
    <w:rsid w:val="009E1913"/>
    <w:rsid w:val="009F116F"/>
    <w:rsid w:val="009F1736"/>
    <w:rsid w:val="009F414A"/>
    <w:rsid w:val="009F6743"/>
    <w:rsid w:val="00A00F95"/>
    <w:rsid w:val="00A01356"/>
    <w:rsid w:val="00A04430"/>
    <w:rsid w:val="00A04671"/>
    <w:rsid w:val="00A05FDB"/>
    <w:rsid w:val="00A0629A"/>
    <w:rsid w:val="00A0662F"/>
    <w:rsid w:val="00A06B3B"/>
    <w:rsid w:val="00A074ED"/>
    <w:rsid w:val="00A0759C"/>
    <w:rsid w:val="00A1101F"/>
    <w:rsid w:val="00A13B63"/>
    <w:rsid w:val="00A14E20"/>
    <w:rsid w:val="00A2282D"/>
    <w:rsid w:val="00A26BD0"/>
    <w:rsid w:val="00A334AF"/>
    <w:rsid w:val="00A4291F"/>
    <w:rsid w:val="00A43279"/>
    <w:rsid w:val="00A434D9"/>
    <w:rsid w:val="00A43948"/>
    <w:rsid w:val="00A44D87"/>
    <w:rsid w:val="00A4576A"/>
    <w:rsid w:val="00A57D69"/>
    <w:rsid w:val="00A6066F"/>
    <w:rsid w:val="00A628A1"/>
    <w:rsid w:val="00A643D5"/>
    <w:rsid w:val="00A64B30"/>
    <w:rsid w:val="00A66E10"/>
    <w:rsid w:val="00A679E3"/>
    <w:rsid w:val="00A7196A"/>
    <w:rsid w:val="00A71E44"/>
    <w:rsid w:val="00A76EE3"/>
    <w:rsid w:val="00A81335"/>
    <w:rsid w:val="00A833E6"/>
    <w:rsid w:val="00A84257"/>
    <w:rsid w:val="00A86BF6"/>
    <w:rsid w:val="00A87405"/>
    <w:rsid w:val="00A902F1"/>
    <w:rsid w:val="00A908D4"/>
    <w:rsid w:val="00A9091A"/>
    <w:rsid w:val="00A91AC8"/>
    <w:rsid w:val="00A92BEA"/>
    <w:rsid w:val="00A93A92"/>
    <w:rsid w:val="00A95869"/>
    <w:rsid w:val="00A97EBE"/>
    <w:rsid w:val="00AA0BBD"/>
    <w:rsid w:val="00AA3D74"/>
    <w:rsid w:val="00AA5047"/>
    <w:rsid w:val="00AA5291"/>
    <w:rsid w:val="00AA689B"/>
    <w:rsid w:val="00AB04BC"/>
    <w:rsid w:val="00AB1078"/>
    <w:rsid w:val="00AB1083"/>
    <w:rsid w:val="00AB6313"/>
    <w:rsid w:val="00AB7973"/>
    <w:rsid w:val="00AC1D9C"/>
    <w:rsid w:val="00AC29DF"/>
    <w:rsid w:val="00AC3015"/>
    <w:rsid w:val="00AC5E18"/>
    <w:rsid w:val="00AD1387"/>
    <w:rsid w:val="00AD31C0"/>
    <w:rsid w:val="00AD5F82"/>
    <w:rsid w:val="00AD6221"/>
    <w:rsid w:val="00AD7926"/>
    <w:rsid w:val="00AD7C45"/>
    <w:rsid w:val="00AE094E"/>
    <w:rsid w:val="00AE1618"/>
    <w:rsid w:val="00AE2E02"/>
    <w:rsid w:val="00AE7130"/>
    <w:rsid w:val="00AF02E8"/>
    <w:rsid w:val="00AF1EC0"/>
    <w:rsid w:val="00AF49EB"/>
    <w:rsid w:val="00AF5124"/>
    <w:rsid w:val="00AF5CBB"/>
    <w:rsid w:val="00AF67B0"/>
    <w:rsid w:val="00AF6EBD"/>
    <w:rsid w:val="00B0072E"/>
    <w:rsid w:val="00B02876"/>
    <w:rsid w:val="00B06FB5"/>
    <w:rsid w:val="00B11DD9"/>
    <w:rsid w:val="00B152F1"/>
    <w:rsid w:val="00B20FF7"/>
    <w:rsid w:val="00B22B42"/>
    <w:rsid w:val="00B270A3"/>
    <w:rsid w:val="00B30BEA"/>
    <w:rsid w:val="00B321E3"/>
    <w:rsid w:val="00B3427F"/>
    <w:rsid w:val="00B34517"/>
    <w:rsid w:val="00B3723E"/>
    <w:rsid w:val="00B41A04"/>
    <w:rsid w:val="00B50300"/>
    <w:rsid w:val="00B50C5A"/>
    <w:rsid w:val="00B51DC5"/>
    <w:rsid w:val="00B51E67"/>
    <w:rsid w:val="00B520EE"/>
    <w:rsid w:val="00B52C2D"/>
    <w:rsid w:val="00B54CE6"/>
    <w:rsid w:val="00B56A9F"/>
    <w:rsid w:val="00B57F33"/>
    <w:rsid w:val="00B608FD"/>
    <w:rsid w:val="00B61CF4"/>
    <w:rsid w:val="00B6399A"/>
    <w:rsid w:val="00B63F1C"/>
    <w:rsid w:val="00B70E98"/>
    <w:rsid w:val="00B73CBE"/>
    <w:rsid w:val="00B77BA6"/>
    <w:rsid w:val="00B77D6C"/>
    <w:rsid w:val="00B82439"/>
    <w:rsid w:val="00B8317B"/>
    <w:rsid w:val="00B84111"/>
    <w:rsid w:val="00B87F96"/>
    <w:rsid w:val="00B90145"/>
    <w:rsid w:val="00B908D1"/>
    <w:rsid w:val="00B9263F"/>
    <w:rsid w:val="00B93343"/>
    <w:rsid w:val="00B9546C"/>
    <w:rsid w:val="00B95A25"/>
    <w:rsid w:val="00B96220"/>
    <w:rsid w:val="00B96515"/>
    <w:rsid w:val="00B9685F"/>
    <w:rsid w:val="00B97183"/>
    <w:rsid w:val="00BA0C0D"/>
    <w:rsid w:val="00BA229F"/>
    <w:rsid w:val="00BA25D9"/>
    <w:rsid w:val="00BA2AAF"/>
    <w:rsid w:val="00BA6664"/>
    <w:rsid w:val="00BB0C9B"/>
    <w:rsid w:val="00BB1DC9"/>
    <w:rsid w:val="00BB78F1"/>
    <w:rsid w:val="00BC0097"/>
    <w:rsid w:val="00BC02EC"/>
    <w:rsid w:val="00BC03F1"/>
    <w:rsid w:val="00BC3434"/>
    <w:rsid w:val="00BC414B"/>
    <w:rsid w:val="00BC702A"/>
    <w:rsid w:val="00BD1EA1"/>
    <w:rsid w:val="00BD25AA"/>
    <w:rsid w:val="00BD6CC5"/>
    <w:rsid w:val="00BD7A2F"/>
    <w:rsid w:val="00BE05D7"/>
    <w:rsid w:val="00BE27A7"/>
    <w:rsid w:val="00BE3EE6"/>
    <w:rsid w:val="00BF4A80"/>
    <w:rsid w:val="00BF6510"/>
    <w:rsid w:val="00BF65C3"/>
    <w:rsid w:val="00BF72F3"/>
    <w:rsid w:val="00C019E5"/>
    <w:rsid w:val="00C03988"/>
    <w:rsid w:val="00C03B59"/>
    <w:rsid w:val="00C0415C"/>
    <w:rsid w:val="00C066B2"/>
    <w:rsid w:val="00C10614"/>
    <w:rsid w:val="00C12ED2"/>
    <w:rsid w:val="00C220C7"/>
    <w:rsid w:val="00C27B5F"/>
    <w:rsid w:val="00C30C5C"/>
    <w:rsid w:val="00C30C66"/>
    <w:rsid w:val="00C316AA"/>
    <w:rsid w:val="00C31E5A"/>
    <w:rsid w:val="00C31E79"/>
    <w:rsid w:val="00C33FFA"/>
    <w:rsid w:val="00C36EB1"/>
    <w:rsid w:val="00C3774B"/>
    <w:rsid w:val="00C416AC"/>
    <w:rsid w:val="00C41D0C"/>
    <w:rsid w:val="00C42092"/>
    <w:rsid w:val="00C433AE"/>
    <w:rsid w:val="00C45FE7"/>
    <w:rsid w:val="00C4711A"/>
    <w:rsid w:val="00C505F0"/>
    <w:rsid w:val="00C51F5C"/>
    <w:rsid w:val="00C55C5A"/>
    <w:rsid w:val="00C5662A"/>
    <w:rsid w:val="00C62541"/>
    <w:rsid w:val="00C651A2"/>
    <w:rsid w:val="00C66884"/>
    <w:rsid w:val="00C6799A"/>
    <w:rsid w:val="00C76528"/>
    <w:rsid w:val="00C77718"/>
    <w:rsid w:val="00C85411"/>
    <w:rsid w:val="00C90EB2"/>
    <w:rsid w:val="00CA2B9F"/>
    <w:rsid w:val="00CA2D20"/>
    <w:rsid w:val="00CA5BFB"/>
    <w:rsid w:val="00CA6C45"/>
    <w:rsid w:val="00CA6C8C"/>
    <w:rsid w:val="00CB0789"/>
    <w:rsid w:val="00CB5B20"/>
    <w:rsid w:val="00CC15EE"/>
    <w:rsid w:val="00CC211A"/>
    <w:rsid w:val="00CC2C86"/>
    <w:rsid w:val="00CC39FC"/>
    <w:rsid w:val="00CC445E"/>
    <w:rsid w:val="00CC63FC"/>
    <w:rsid w:val="00CC7E50"/>
    <w:rsid w:val="00CD2C31"/>
    <w:rsid w:val="00CD5612"/>
    <w:rsid w:val="00CE2E28"/>
    <w:rsid w:val="00CE341F"/>
    <w:rsid w:val="00CE3FF5"/>
    <w:rsid w:val="00CE5B7E"/>
    <w:rsid w:val="00CE7697"/>
    <w:rsid w:val="00CF052A"/>
    <w:rsid w:val="00CF1777"/>
    <w:rsid w:val="00CF4114"/>
    <w:rsid w:val="00CF4F75"/>
    <w:rsid w:val="00D00E25"/>
    <w:rsid w:val="00D02315"/>
    <w:rsid w:val="00D04AE2"/>
    <w:rsid w:val="00D052D6"/>
    <w:rsid w:val="00D06017"/>
    <w:rsid w:val="00D07D4D"/>
    <w:rsid w:val="00D11DCB"/>
    <w:rsid w:val="00D13E20"/>
    <w:rsid w:val="00D15CB9"/>
    <w:rsid w:val="00D17CDA"/>
    <w:rsid w:val="00D2164A"/>
    <w:rsid w:val="00D21E6B"/>
    <w:rsid w:val="00D23C83"/>
    <w:rsid w:val="00D23C9B"/>
    <w:rsid w:val="00D23DA5"/>
    <w:rsid w:val="00D2461F"/>
    <w:rsid w:val="00D26A10"/>
    <w:rsid w:val="00D27451"/>
    <w:rsid w:val="00D37904"/>
    <w:rsid w:val="00D415F7"/>
    <w:rsid w:val="00D41FC5"/>
    <w:rsid w:val="00D424DE"/>
    <w:rsid w:val="00D46E00"/>
    <w:rsid w:val="00D472D2"/>
    <w:rsid w:val="00D55273"/>
    <w:rsid w:val="00D5557E"/>
    <w:rsid w:val="00D567AA"/>
    <w:rsid w:val="00D578B1"/>
    <w:rsid w:val="00D60386"/>
    <w:rsid w:val="00D62A04"/>
    <w:rsid w:val="00D63A7C"/>
    <w:rsid w:val="00D7157E"/>
    <w:rsid w:val="00D72A12"/>
    <w:rsid w:val="00D77DAC"/>
    <w:rsid w:val="00D8050B"/>
    <w:rsid w:val="00D80ABE"/>
    <w:rsid w:val="00D830E4"/>
    <w:rsid w:val="00D834B8"/>
    <w:rsid w:val="00D850A0"/>
    <w:rsid w:val="00D90A1B"/>
    <w:rsid w:val="00D90F60"/>
    <w:rsid w:val="00D9278A"/>
    <w:rsid w:val="00D944B6"/>
    <w:rsid w:val="00D975F7"/>
    <w:rsid w:val="00DA0396"/>
    <w:rsid w:val="00DA0D83"/>
    <w:rsid w:val="00DA28BF"/>
    <w:rsid w:val="00DA58AB"/>
    <w:rsid w:val="00DA62F0"/>
    <w:rsid w:val="00DA7323"/>
    <w:rsid w:val="00DA7983"/>
    <w:rsid w:val="00DB0CF6"/>
    <w:rsid w:val="00DB1E04"/>
    <w:rsid w:val="00DB2C90"/>
    <w:rsid w:val="00DB4A2D"/>
    <w:rsid w:val="00DB51B2"/>
    <w:rsid w:val="00DB7201"/>
    <w:rsid w:val="00DC1130"/>
    <w:rsid w:val="00DC6C01"/>
    <w:rsid w:val="00DD0CD4"/>
    <w:rsid w:val="00DD2757"/>
    <w:rsid w:val="00DE309A"/>
    <w:rsid w:val="00DE71C0"/>
    <w:rsid w:val="00DF2240"/>
    <w:rsid w:val="00DF45E0"/>
    <w:rsid w:val="00DF5EF8"/>
    <w:rsid w:val="00E0228F"/>
    <w:rsid w:val="00E04C5F"/>
    <w:rsid w:val="00E06952"/>
    <w:rsid w:val="00E0779C"/>
    <w:rsid w:val="00E114D0"/>
    <w:rsid w:val="00E131B8"/>
    <w:rsid w:val="00E203DB"/>
    <w:rsid w:val="00E21861"/>
    <w:rsid w:val="00E22709"/>
    <w:rsid w:val="00E22A89"/>
    <w:rsid w:val="00E230C6"/>
    <w:rsid w:val="00E31866"/>
    <w:rsid w:val="00E32B3C"/>
    <w:rsid w:val="00E32EEB"/>
    <w:rsid w:val="00E33C78"/>
    <w:rsid w:val="00E3439C"/>
    <w:rsid w:val="00E37B00"/>
    <w:rsid w:val="00E404E9"/>
    <w:rsid w:val="00E439B4"/>
    <w:rsid w:val="00E44C26"/>
    <w:rsid w:val="00E44D8D"/>
    <w:rsid w:val="00E4795F"/>
    <w:rsid w:val="00E5067A"/>
    <w:rsid w:val="00E5294E"/>
    <w:rsid w:val="00E5496A"/>
    <w:rsid w:val="00E57AD7"/>
    <w:rsid w:val="00E6070D"/>
    <w:rsid w:val="00E6445C"/>
    <w:rsid w:val="00E70925"/>
    <w:rsid w:val="00E70FF5"/>
    <w:rsid w:val="00E71445"/>
    <w:rsid w:val="00E748DD"/>
    <w:rsid w:val="00E74EE8"/>
    <w:rsid w:val="00E76953"/>
    <w:rsid w:val="00E76CC8"/>
    <w:rsid w:val="00E8007B"/>
    <w:rsid w:val="00E81C6B"/>
    <w:rsid w:val="00E82156"/>
    <w:rsid w:val="00E83CAE"/>
    <w:rsid w:val="00E83CB2"/>
    <w:rsid w:val="00E83DA4"/>
    <w:rsid w:val="00E85CDC"/>
    <w:rsid w:val="00E925AF"/>
    <w:rsid w:val="00E96CCB"/>
    <w:rsid w:val="00E975C8"/>
    <w:rsid w:val="00EA0597"/>
    <w:rsid w:val="00EA5965"/>
    <w:rsid w:val="00EB2012"/>
    <w:rsid w:val="00EB3044"/>
    <w:rsid w:val="00EB3C9D"/>
    <w:rsid w:val="00EB687F"/>
    <w:rsid w:val="00EC24E0"/>
    <w:rsid w:val="00EC2B34"/>
    <w:rsid w:val="00EC422F"/>
    <w:rsid w:val="00EC436A"/>
    <w:rsid w:val="00EC45F9"/>
    <w:rsid w:val="00EC5040"/>
    <w:rsid w:val="00EC72A3"/>
    <w:rsid w:val="00EC7BB6"/>
    <w:rsid w:val="00ED1782"/>
    <w:rsid w:val="00ED345A"/>
    <w:rsid w:val="00ED3622"/>
    <w:rsid w:val="00ED369F"/>
    <w:rsid w:val="00ED4C2E"/>
    <w:rsid w:val="00ED6069"/>
    <w:rsid w:val="00ED6BAA"/>
    <w:rsid w:val="00ED73A8"/>
    <w:rsid w:val="00EE09F1"/>
    <w:rsid w:val="00EE0EF6"/>
    <w:rsid w:val="00EE256F"/>
    <w:rsid w:val="00EE3D54"/>
    <w:rsid w:val="00EE45E2"/>
    <w:rsid w:val="00EE4A6F"/>
    <w:rsid w:val="00EE5ED0"/>
    <w:rsid w:val="00EE670B"/>
    <w:rsid w:val="00EE6841"/>
    <w:rsid w:val="00EF21C8"/>
    <w:rsid w:val="00EF2232"/>
    <w:rsid w:val="00EF4508"/>
    <w:rsid w:val="00EF6E0A"/>
    <w:rsid w:val="00EF7D8A"/>
    <w:rsid w:val="00F00788"/>
    <w:rsid w:val="00F00DE1"/>
    <w:rsid w:val="00F030B0"/>
    <w:rsid w:val="00F031D6"/>
    <w:rsid w:val="00F06385"/>
    <w:rsid w:val="00F0676A"/>
    <w:rsid w:val="00F1250E"/>
    <w:rsid w:val="00F12828"/>
    <w:rsid w:val="00F136D4"/>
    <w:rsid w:val="00F138CF"/>
    <w:rsid w:val="00F14443"/>
    <w:rsid w:val="00F15895"/>
    <w:rsid w:val="00F21052"/>
    <w:rsid w:val="00F218AB"/>
    <w:rsid w:val="00F248F1"/>
    <w:rsid w:val="00F25421"/>
    <w:rsid w:val="00F26AFE"/>
    <w:rsid w:val="00F306FA"/>
    <w:rsid w:val="00F31F92"/>
    <w:rsid w:val="00F3257A"/>
    <w:rsid w:val="00F352B0"/>
    <w:rsid w:val="00F35C9D"/>
    <w:rsid w:val="00F400D6"/>
    <w:rsid w:val="00F410ED"/>
    <w:rsid w:val="00F443BF"/>
    <w:rsid w:val="00F4457E"/>
    <w:rsid w:val="00F51929"/>
    <w:rsid w:val="00F51B41"/>
    <w:rsid w:val="00F53935"/>
    <w:rsid w:val="00F53E89"/>
    <w:rsid w:val="00F55116"/>
    <w:rsid w:val="00F55B27"/>
    <w:rsid w:val="00F575A8"/>
    <w:rsid w:val="00F60890"/>
    <w:rsid w:val="00F61C5A"/>
    <w:rsid w:val="00F64834"/>
    <w:rsid w:val="00F714B9"/>
    <w:rsid w:val="00F7452D"/>
    <w:rsid w:val="00F74F7D"/>
    <w:rsid w:val="00F75091"/>
    <w:rsid w:val="00F77E9B"/>
    <w:rsid w:val="00F85E9D"/>
    <w:rsid w:val="00F90F54"/>
    <w:rsid w:val="00F9177E"/>
    <w:rsid w:val="00F942A8"/>
    <w:rsid w:val="00F94B89"/>
    <w:rsid w:val="00F96A8E"/>
    <w:rsid w:val="00FA0CCC"/>
    <w:rsid w:val="00FA2EA2"/>
    <w:rsid w:val="00FA34B4"/>
    <w:rsid w:val="00FB20FF"/>
    <w:rsid w:val="00FB2AE4"/>
    <w:rsid w:val="00FB3186"/>
    <w:rsid w:val="00FB4029"/>
    <w:rsid w:val="00FB4612"/>
    <w:rsid w:val="00FC185E"/>
    <w:rsid w:val="00FC3681"/>
    <w:rsid w:val="00FC6DC3"/>
    <w:rsid w:val="00FC70F7"/>
    <w:rsid w:val="00FE0E36"/>
    <w:rsid w:val="00FE10F7"/>
    <w:rsid w:val="00FE1418"/>
    <w:rsid w:val="00FE29FE"/>
    <w:rsid w:val="00FE308D"/>
    <w:rsid w:val="00FE4823"/>
    <w:rsid w:val="00FE7A2D"/>
    <w:rsid w:val="00FF335B"/>
    <w:rsid w:val="00FF545F"/>
    <w:rsid w:val="00FF5BC9"/>
    <w:rsid w:val="00FF5CB9"/>
    <w:rsid w:val="04BDEBA6"/>
    <w:rsid w:val="0540B54C"/>
    <w:rsid w:val="0598A348"/>
    <w:rsid w:val="05B96ABD"/>
    <w:rsid w:val="06CCDE6D"/>
    <w:rsid w:val="071A595F"/>
    <w:rsid w:val="0742EED0"/>
    <w:rsid w:val="07DE91F6"/>
    <w:rsid w:val="0A29AAE9"/>
    <w:rsid w:val="0A51FA21"/>
    <w:rsid w:val="0B738FEE"/>
    <w:rsid w:val="0BFAAA88"/>
    <w:rsid w:val="0C316D55"/>
    <w:rsid w:val="0C756835"/>
    <w:rsid w:val="0FE7FACE"/>
    <w:rsid w:val="10791E83"/>
    <w:rsid w:val="10ED24DD"/>
    <w:rsid w:val="1204C4C8"/>
    <w:rsid w:val="1214EEE4"/>
    <w:rsid w:val="13936864"/>
    <w:rsid w:val="13A44BCD"/>
    <w:rsid w:val="13B34EFB"/>
    <w:rsid w:val="14432185"/>
    <w:rsid w:val="15039B4A"/>
    <w:rsid w:val="1670E88A"/>
    <w:rsid w:val="18117D6C"/>
    <w:rsid w:val="18672C6A"/>
    <w:rsid w:val="18BFDB3E"/>
    <w:rsid w:val="18E7DE5F"/>
    <w:rsid w:val="18F82695"/>
    <w:rsid w:val="194270DB"/>
    <w:rsid w:val="1A096822"/>
    <w:rsid w:val="1A2585C7"/>
    <w:rsid w:val="1A588440"/>
    <w:rsid w:val="1C45CBA2"/>
    <w:rsid w:val="1CC89643"/>
    <w:rsid w:val="1CDB79A6"/>
    <w:rsid w:val="1D258920"/>
    <w:rsid w:val="1D4108E4"/>
    <w:rsid w:val="1E6466A4"/>
    <w:rsid w:val="1EC757D0"/>
    <w:rsid w:val="2062D15E"/>
    <w:rsid w:val="217B07B8"/>
    <w:rsid w:val="21E7CD4C"/>
    <w:rsid w:val="22147A07"/>
    <w:rsid w:val="2250AB22"/>
    <w:rsid w:val="277ACF47"/>
    <w:rsid w:val="27B96A67"/>
    <w:rsid w:val="27F9045F"/>
    <w:rsid w:val="2921A997"/>
    <w:rsid w:val="29EDD3A5"/>
    <w:rsid w:val="2AF8A9A3"/>
    <w:rsid w:val="2B17097F"/>
    <w:rsid w:val="2B7ECF78"/>
    <w:rsid w:val="2B834A73"/>
    <w:rsid w:val="2BE9FAFB"/>
    <w:rsid w:val="2D27D247"/>
    <w:rsid w:val="2D3BBA5A"/>
    <w:rsid w:val="2DD27D00"/>
    <w:rsid w:val="2E9FFFB9"/>
    <w:rsid w:val="2EBAEB35"/>
    <w:rsid w:val="2ED3E644"/>
    <w:rsid w:val="2F017E51"/>
    <w:rsid w:val="30C7FD4E"/>
    <w:rsid w:val="3138F625"/>
    <w:rsid w:val="31B6472D"/>
    <w:rsid w:val="321EE466"/>
    <w:rsid w:val="323A794F"/>
    <w:rsid w:val="32CD6244"/>
    <w:rsid w:val="348BDC36"/>
    <w:rsid w:val="34F58EA9"/>
    <w:rsid w:val="35AB6462"/>
    <w:rsid w:val="37696B1C"/>
    <w:rsid w:val="37C1AD37"/>
    <w:rsid w:val="381CDD91"/>
    <w:rsid w:val="3827C5A8"/>
    <w:rsid w:val="38B1741B"/>
    <w:rsid w:val="39548E40"/>
    <w:rsid w:val="3A7ED585"/>
    <w:rsid w:val="3A97D7AB"/>
    <w:rsid w:val="3AF01E02"/>
    <w:rsid w:val="3B752ED9"/>
    <w:rsid w:val="3BFD4F05"/>
    <w:rsid w:val="3D9FDDA0"/>
    <w:rsid w:val="3DC2B8F0"/>
    <w:rsid w:val="3DCBD2C4"/>
    <w:rsid w:val="3E83267A"/>
    <w:rsid w:val="3EAE8E5D"/>
    <w:rsid w:val="3EE8A878"/>
    <w:rsid w:val="41AFA29A"/>
    <w:rsid w:val="41E35038"/>
    <w:rsid w:val="42962A13"/>
    <w:rsid w:val="42DA8A97"/>
    <w:rsid w:val="43391776"/>
    <w:rsid w:val="435995F8"/>
    <w:rsid w:val="43F750E3"/>
    <w:rsid w:val="464F799C"/>
    <w:rsid w:val="49CB3AB5"/>
    <w:rsid w:val="4A3AA06F"/>
    <w:rsid w:val="4A4EA901"/>
    <w:rsid w:val="4D26E32C"/>
    <w:rsid w:val="4DF8AA65"/>
    <w:rsid w:val="5094B0DC"/>
    <w:rsid w:val="51252A7F"/>
    <w:rsid w:val="5277D316"/>
    <w:rsid w:val="52AAD8A9"/>
    <w:rsid w:val="53396D81"/>
    <w:rsid w:val="54E4E522"/>
    <w:rsid w:val="5513763B"/>
    <w:rsid w:val="558E9C74"/>
    <w:rsid w:val="559E3C53"/>
    <w:rsid w:val="56710E43"/>
    <w:rsid w:val="5680B583"/>
    <w:rsid w:val="57CDF952"/>
    <w:rsid w:val="588D3CEB"/>
    <w:rsid w:val="58E0BB00"/>
    <w:rsid w:val="5A87EB25"/>
    <w:rsid w:val="5AB945B6"/>
    <w:rsid w:val="5AED1418"/>
    <w:rsid w:val="5B80A095"/>
    <w:rsid w:val="5B8C754A"/>
    <w:rsid w:val="5BFEBC88"/>
    <w:rsid w:val="5C363586"/>
    <w:rsid w:val="5D5A18AB"/>
    <w:rsid w:val="5DE9CAD4"/>
    <w:rsid w:val="5E14388D"/>
    <w:rsid w:val="5E80A3EE"/>
    <w:rsid w:val="5F56BABE"/>
    <w:rsid w:val="5F591C87"/>
    <w:rsid w:val="5FF17B21"/>
    <w:rsid w:val="628E5B80"/>
    <w:rsid w:val="644FA1DB"/>
    <w:rsid w:val="65A64921"/>
    <w:rsid w:val="6635F7D6"/>
    <w:rsid w:val="6731048E"/>
    <w:rsid w:val="6761CCA3"/>
    <w:rsid w:val="68330E55"/>
    <w:rsid w:val="683BD355"/>
    <w:rsid w:val="6A996D65"/>
    <w:rsid w:val="6B4DB90E"/>
    <w:rsid w:val="6BBC81B8"/>
    <w:rsid w:val="6D4622CC"/>
    <w:rsid w:val="6DABFF7D"/>
    <w:rsid w:val="6F129F14"/>
    <w:rsid w:val="6FDBBC7C"/>
    <w:rsid w:val="700652D7"/>
    <w:rsid w:val="70C9BDAD"/>
    <w:rsid w:val="72B9BE64"/>
    <w:rsid w:val="735B2FB7"/>
    <w:rsid w:val="76299AFE"/>
    <w:rsid w:val="765A62B9"/>
    <w:rsid w:val="76C1C2C2"/>
    <w:rsid w:val="787B86B9"/>
    <w:rsid w:val="7CD5440E"/>
    <w:rsid w:val="7D0EFF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35CD6"/>
  <w15:docId w15:val="{1C028AA1-5CAA-4412-A6A0-4B401028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8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A5"/>
    <w:pPr>
      <w:ind w:left="720"/>
      <w:contextualSpacing/>
    </w:pPr>
    <w:rPr>
      <w:rFonts w:ascii="Verdana" w:hAnsi="Verdana"/>
      <w:lang w:val="en-US"/>
    </w:rPr>
  </w:style>
  <w:style w:type="character" w:styleId="CommentReference">
    <w:name w:val="annotation reference"/>
    <w:basedOn w:val="DefaultParagraphFont"/>
    <w:uiPriority w:val="99"/>
    <w:semiHidden/>
    <w:unhideWhenUsed/>
    <w:rsid w:val="007F58A5"/>
    <w:rPr>
      <w:sz w:val="16"/>
      <w:szCs w:val="16"/>
    </w:rPr>
  </w:style>
  <w:style w:type="paragraph" w:styleId="CommentText">
    <w:name w:val="annotation text"/>
    <w:basedOn w:val="Normal"/>
    <w:link w:val="CommentTextChar"/>
    <w:uiPriority w:val="99"/>
    <w:semiHidden/>
    <w:unhideWhenUsed/>
    <w:rsid w:val="007F58A5"/>
    <w:rPr>
      <w:sz w:val="20"/>
      <w:szCs w:val="20"/>
    </w:rPr>
  </w:style>
  <w:style w:type="character" w:customStyle="1" w:styleId="CommentTextChar">
    <w:name w:val="Comment Text Char"/>
    <w:basedOn w:val="DefaultParagraphFont"/>
    <w:link w:val="CommentText"/>
    <w:uiPriority w:val="99"/>
    <w:semiHidden/>
    <w:rsid w:val="007F58A5"/>
    <w:rPr>
      <w:sz w:val="20"/>
      <w:szCs w:val="20"/>
    </w:rPr>
  </w:style>
  <w:style w:type="paragraph" w:styleId="CommentSubject">
    <w:name w:val="annotation subject"/>
    <w:basedOn w:val="CommentText"/>
    <w:next w:val="CommentText"/>
    <w:link w:val="CommentSubjectChar"/>
    <w:uiPriority w:val="99"/>
    <w:semiHidden/>
    <w:unhideWhenUsed/>
    <w:rsid w:val="007F58A5"/>
    <w:rPr>
      <w:b/>
      <w:bCs/>
    </w:rPr>
  </w:style>
  <w:style w:type="character" w:customStyle="1" w:styleId="CommentSubjectChar">
    <w:name w:val="Comment Subject Char"/>
    <w:basedOn w:val="CommentTextChar"/>
    <w:link w:val="CommentSubject"/>
    <w:uiPriority w:val="99"/>
    <w:semiHidden/>
    <w:rsid w:val="007F58A5"/>
    <w:rPr>
      <w:b/>
      <w:bCs/>
      <w:sz w:val="20"/>
      <w:szCs w:val="20"/>
    </w:rPr>
  </w:style>
  <w:style w:type="paragraph" w:styleId="BalloonText">
    <w:name w:val="Balloon Text"/>
    <w:basedOn w:val="Normal"/>
    <w:link w:val="BalloonTextChar"/>
    <w:uiPriority w:val="99"/>
    <w:semiHidden/>
    <w:unhideWhenUsed/>
    <w:rsid w:val="007F5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8A5"/>
    <w:rPr>
      <w:rFonts w:ascii="Segoe UI" w:hAnsi="Segoe UI" w:cs="Segoe UI"/>
      <w:sz w:val="18"/>
      <w:szCs w:val="18"/>
    </w:rPr>
  </w:style>
  <w:style w:type="paragraph" w:styleId="Header">
    <w:name w:val="header"/>
    <w:basedOn w:val="Normal"/>
    <w:link w:val="HeaderChar"/>
    <w:uiPriority w:val="99"/>
    <w:unhideWhenUsed/>
    <w:rsid w:val="009755ED"/>
    <w:pPr>
      <w:tabs>
        <w:tab w:val="center" w:pos="4320"/>
        <w:tab w:val="right" w:pos="8640"/>
      </w:tabs>
    </w:pPr>
  </w:style>
  <w:style w:type="character" w:customStyle="1" w:styleId="HeaderChar">
    <w:name w:val="Header Char"/>
    <w:basedOn w:val="DefaultParagraphFont"/>
    <w:link w:val="Header"/>
    <w:uiPriority w:val="99"/>
    <w:rsid w:val="009755ED"/>
  </w:style>
  <w:style w:type="paragraph" w:styleId="Footer">
    <w:name w:val="footer"/>
    <w:basedOn w:val="Normal"/>
    <w:link w:val="FooterChar"/>
    <w:uiPriority w:val="99"/>
    <w:unhideWhenUsed/>
    <w:rsid w:val="009755ED"/>
    <w:pPr>
      <w:tabs>
        <w:tab w:val="center" w:pos="4320"/>
        <w:tab w:val="right" w:pos="8640"/>
      </w:tabs>
    </w:pPr>
  </w:style>
  <w:style w:type="character" w:customStyle="1" w:styleId="FooterChar">
    <w:name w:val="Footer Char"/>
    <w:basedOn w:val="DefaultParagraphFont"/>
    <w:link w:val="Footer"/>
    <w:uiPriority w:val="99"/>
    <w:rsid w:val="009755ED"/>
  </w:style>
  <w:style w:type="character" w:styleId="PageNumber">
    <w:name w:val="page number"/>
    <w:basedOn w:val="DefaultParagraphFont"/>
    <w:uiPriority w:val="99"/>
    <w:semiHidden/>
    <w:unhideWhenUsed/>
    <w:rsid w:val="009755ED"/>
  </w:style>
  <w:style w:type="character" w:styleId="Hyperlink">
    <w:name w:val="Hyperlink"/>
    <w:basedOn w:val="DefaultParagraphFont"/>
    <w:uiPriority w:val="99"/>
    <w:unhideWhenUsed/>
    <w:rsid w:val="00FF545F"/>
    <w:rPr>
      <w:color w:val="0563C1" w:themeColor="hyperlink"/>
      <w:u w:val="single"/>
    </w:rPr>
  </w:style>
  <w:style w:type="character" w:styleId="FollowedHyperlink">
    <w:name w:val="FollowedHyperlink"/>
    <w:basedOn w:val="DefaultParagraphFont"/>
    <w:uiPriority w:val="99"/>
    <w:semiHidden/>
    <w:unhideWhenUsed/>
    <w:rsid w:val="00FF545F"/>
    <w:rPr>
      <w:color w:val="954F72" w:themeColor="followedHyperlink"/>
      <w:u w:val="single"/>
    </w:rPr>
  </w:style>
  <w:style w:type="paragraph" w:styleId="NormalWeb">
    <w:name w:val="Normal (Web)"/>
    <w:basedOn w:val="Normal"/>
    <w:uiPriority w:val="99"/>
    <w:unhideWhenUsed/>
    <w:rsid w:val="005A7AB6"/>
    <w:pPr>
      <w:spacing w:before="100" w:beforeAutospacing="1" w:after="100" w:afterAutospacing="1"/>
    </w:pPr>
    <w:rPr>
      <w:sz w:val="20"/>
      <w:szCs w:val="20"/>
    </w:rPr>
  </w:style>
  <w:style w:type="character" w:customStyle="1" w:styleId="apple-converted-space">
    <w:name w:val="apple-converted-space"/>
    <w:basedOn w:val="DefaultParagraphFont"/>
    <w:rsid w:val="004A6C38"/>
  </w:style>
  <w:style w:type="character" w:styleId="UnresolvedMention">
    <w:name w:val="Unresolved Mention"/>
    <w:basedOn w:val="DefaultParagraphFont"/>
    <w:uiPriority w:val="99"/>
    <w:semiHidden/>
    <w:unhideWhenUsed/>
    <w:rsid w:val="007C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43463">
      <w:bodyDiv w:val="1"/>
      <w:marLeft w:val="0"/>
      <w:marRight w:val="0"/>
      <w:marTop w:val="0"/>
      <w:marBottom w:val="0"/>
      <w:divBdr>
        <w:top w:val="none" w:sz="0" w:space="0" w:color="auto"/>
        <w:left w:val="none" w:sz="0" w:space="0" w:color="auto"/>
        <w:bottom w:val="none" w:sz="0" w:space="0" w:color="auto"/>
        <w:right w:val="none" w:sz="0" w:space="0" w:color="auto"/>
      </w:divBdr>
      <w:divsChild>
        <w:div w:id="763888382">
          <w:marLeft w:val="0"/>
          <w:marRight w:val="0"/>
          <w:marTop w:val="0"/>
          <w:marBottom w:val="0"/>
          <w:divBdr>
            <w:top w:val="none" w:sz="0" w:space="0" w:color="auto"/>
            <w:left w:val="none" w:sz="0" w:space="0" w:color="auto"/>
            <w:bottom w:val="none" w:sz="0" w:space="0" w:color="auto"/>
            <w:right w:val="none" w:sz="0" w:space="0" w:color="auto"/>
          </w:divBdr>
          <w:divsChild>
            <w:div w:id="1962685462">
              <w:marLeft w:val="0"/>
              <w:marRight w:val="0"/>
              <w:marTop w:val="0"/>
              <w:marBottom w:val="0"/>
              <w:divBdr>
                <w:top w:val="none" w:sz="0" w:space="0" w:color="auto"/>
                <w:left w:val="none" w:sz="0" w:space="0" w:color="auto"/>
                <w:bottom w:val="none" w:sz="0" w:space="0" w:color="auto"/>
                <w:right w:val="none" w:sz="0" w:space="0" w:color="auto"/>
              </w:divBdr>
              <w:divsChild>
                <w:div w:id="1347101077">
                  <w:marLeft w:val="0"/>
                  <w:marRight w:val="0"/>
                  <w:marTop w:val="0"/>
                  <w:marBottom w:val="0"/>
                  <w:divBdr>
                    <w:top w:val="none" w:sz="0" w:space="0" w:color="auto"/>
                    <w:left w:val="none" w:sz="0" w:space="0" w:color="auto"/>
                    <w:bottom w:val="none" w:sz="0" w:space="0" w:color="auto"/>
                    <w:right w:val="none" w:sz="0" w:space="0" w:color="auto"/>
                  </w:divBdr>
                </w:div>
              </w:divsChild>
            </w:div>
            <w:div w:id="1931422610">
              <w:marLeft w:val="0"/>
              <w:marRight w:val="0"/>
              <w:marTop w:val="0"/>
              <w:marBottom w:val="0"/>
              <w:divBdr>
                <w:top w:val="none" w:sz="0" w:space="0" w:color="auto"/>
                <w:left w:val="none" w:sz="0" w:space="0" w:color="auto"/>
                <w:bottom w:val="none" w:sz="0" w:space="0" w:color="auto"/>
                <w:right w:val="none" w:sz="0" w:space="0" w:color="auto"/>
              </w:divBdr>
              <w:divsChild>
                <w:div w:id="1681665824">
                  <w:marLeft w:val="0"/>
                  <w:marRight w:val="0"/>
                  <w:marTop w:val="0"/>
                  <w:marBottom w:val="0"/>
                  <w:divBdr>
                    <w:top w:val="none" w:sz="0" w:space="0" w:color="auto"/>
                    <w:left w:val="none" w:sz="0" w:space="0" w:color="auto"/>
                    <w:bottom w:val="none" w:sz="0" w:space="0" w:color="auto"/>
                    <w:right w:val="none" w:sz="0" w:space="0" w:color="auto"/>
                  </w:divBdr>
                </w:div>
              </w:divsChild>
            </w:div>
            <w:div w:id="1032340716">
              <w:marLeft w:val="0"/>
              <w:marRight w:val="0"/>
              <w:marTop w:val="0"/>
              <w:marBottom w:val="0"/>
              <w:divBdr>
                <w:top w:val="none" w:sz="0" w:space="0" w:color="auto"/>
                <w:left w:val="none" w:sz="0" w:space="0" w:color="auto"/>
                <w:bottom w:val="none" w:sz="0" w:space="0" w:color="auto"/>
                <w:right w:val="none" w:sz="0" w:space="0" w:color="auto"/>
              </w:divBdr>
              <w:divsChild>
                <w:div w:id="342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1475">
          <w:marLeft w:val="0"/>
          <w:marRight w:val="0"/>
          <w:marTop w:val="0"/>
          <w:marBottom w:val="0"/>
          <w:divBdr>
            <w:top w:val="none" w:sz="0" w:space="0" w:color="auto"/>
            <w:left w:val="none" w:sz="0" w:space="0" w:color="auto"/>
            <w:bottom w:val="none" w:sz="0" w:space="0" w:color="auto"/>
            <w:right w:val="none" w:sz="0" w:space="0" w:color="auto"/>
          </w:divBdr>
          <w:divsChild>
            <w:div w:id="758716407">
              <w:marLeft w:val="0"/>
              <w:marRight w:val="0"/>
              <w:marTop w:val="0"/>
              <w:marBottom w:val="0"/>
              <w:divBdr>
                <w:top w:val="none" w:sz="0" w:space="0" w:color="auto"/>
                <w:left w:val="none" w:sz="0" w:space="0" w:color="auto"/>
                <w:bottom w:val="none" w:sz="0" w:space="0" w:color="auto"/>
                <w:right w:val="none" w:sz="0" w:space="0" w:color="auto"/>
              </w:divBdr>
              <w:divsChild>
                <w:div w:id="1071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7463">
      <w:bodyDiv w:val="1"/>
      <w:marLeft w:val="0"/>
      <w:marRight w:val="0"/>
      <w:marTop w:val="0"/>
      <w:marBottom w:val="0"/>
      <w:divBdr>
        <w:top w:val="none" w:sz="0" w:space="0" w:color="auto"/>
        <w:left w:val="none" w:sz="0" w:space="0" w:color="auto"/>
        <w:bottom w:val="none" w:sz="0" w:space="0" w:color="auto"/>
        <w:right w:val="none" w:sz="0" w:space="0" w:color="auto"/>
      </w:divBdr>
      <w:divsChild>
        <w:div w:id="1393384140">
          <w:marLeft w:val="0"/>
          <w:marRight w:val="0"/>
          <w:marTop w:val="0"/>
          <w:marBottom w:val="0"/>
          <w:divBdr>
            <w:top w:val="none" w:sz="0" w:space="0" w:color="auto"/>
            <w:left w:val="none" w:sz="0" w:space="0" w:color="auto"/>
            <w:bottom w:val="none" w:sz="0" w:space="0" w:color="auto"/>
            <w:right w:val="none" w:sz="0" w:space="0" w:color="auto"/>
          </w:divBdr>
          <w:divsChild>
            <w:div w:id="812522151">
              <w:marLeft w:val="0"/>
              <w:marRight w:val="0"/>
              <w:marTop w:val="0"/>
              <w:marBottom w:val="0"/>
              <w:divBdr>
                <w:top w:val="none" w:sz="0" w:space="0" w:color="auto"/>
                <w:left w:val="none" w:sz="0" w:space="0" w:color="auto"/>
                <w:bottom w:val="none" w:sz="0" w:space="0" w:color="auto"/>
                <w:right w:val="none" w:sz="0" w:space="0" w:color="auto"/>
              </w:divBdr>
              <w:divsChild>
                <w:div w:id="1724283700">
                  <w:marLeft w:val="0"/>
                  <w:marRight w:val="0"/>
                  <w:marTop w:val="0"/>
                  <w:marBottom w:val="0"/>
                  <w:divBdr>
                    <w:top w:val="none" w:sz="0" w:space="0" w:color="auto"/>
                    <w:left w:val="none" w:sz="0" w:space="0" w:color="auto"/>
                    <w:bottom w:val="none" w:sz="0" w:space="0" w:color="auto"/>
                    <w:right w:val="none" w:sz="0" w:space="0" w:color="auto"/>
                  </w:divBdr>
                </w:div>
              </w:divsChild>
            </w:div>
            <w:div w:id="812067908">
              <w:marLeft w:val="0"/>
              <w:marRight w:val="0"/>
              <w:marTop w:val="0"/>
              <w:marBottom w:val="0"/>
              <w:divBdr>
                <w:top w:val="none" w:sz="0" w:space="0" w:color="auto"/>
                <w:left w:val="none" w:sz="0" w:space="0" w:color="auto"/>
                <w:bottom w:val="none" w:sz="0" w:space="0" w:color="auto"/>
                <w:right w:val="none" w:sz="0" w:space="0" w:color="auto"/>
              </w:divBdr>
              <w:divsChild>
                <w:div w:id="25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7414">
          <w:marLeft w:val="0"/>
          <w:marRight w:val="0"/>
          <w:marTop w:val="0"/>
          <w:marBottom w:val="0"/>
          <w:divBdr>
            <w:top w:val="none" w:sz="0" w:space="0" w:color="auto"/>
            <w:left w:val="none" w:sz="0" w:space="0" w:color="auto"/>
            <w:bottom w:val="none" w:sz="0" w:space="0" w:color="auto"/>
            <w:right w:val="none" w:sz="0" w:space="0" w:color="auto"/>
          </w:divBdr>
          <w:divsChild>
            <w:div w:id="712386734">
              <w:marLeft w:val="0"/>
              <w:marRight w:val="0"/>
              <w:marTop w:val="0"/>
              <w:marBottom w:val="0"/>
              <w:divBdr>
                <w:top w:val="none" w:sz="0" w:space="0" w:color="auto"/>
                <w:left w:val="none" w:sz="0" w:space="0" w:color="auto"/>
                <w:bottom w:val="none" w:sz="0" w:space="0" w:color="auto"/>
                <w:right w:val="none" w:sz="0" w:space="0" w:color="auto"/>
              </w:divBdr>
              <w:divsChild>
                <w:div w:id="1382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57483">
      <w:bodyDiv w:val="1"/>
      <w:marLeft w:val="0"/>
      <w:marRight w:val="0"/>
      <w:marTop w:val="0"/>
      <w:marBottom w:val="0"/>
      <w:divBdr>
        <w:top w:val="none" w:sz="0" w:space="0" w:color="auto"/>
        <w:left w:val="none" w:sz="0" w:space="0" w:color="auto"/>
        <w:bottom w:val="none" w:sz="0" w:space="0" w:color="auto"/>
        <w:right w:val="none" w:sz="0" w:space="0" w:color="auto"/>
      </w:divBdr>
      <w:divsChild>
        <w:div w:id="560991845">
          <w:marLeft w:val="0"/>
          <w:marRight w:val="0"/>
          <w:marTop w:val="0"/>
          <w:marBottom w:val="0"/>
          <w:divBdr>
            <w:top w:val="none" w:sz="0" w:space="0" w:color="auto"/>
            <w:left w:val="none" w:sz="0" w:space="0" w:color="auto"/>
            <w:bottom w:val="none" w:sz="0" w:space="0" w:color="auto"/>
            <w:right w:val="none" w:sz="0" w:space="0" w:color="auto"/>
          </w:divBdr>
          <w:divsChild>
            <w:div w:id="2016571484">
              <w:marLeft w:val="0"/>
              <w:marRight w:val="0"/>
              <w:marTop w:val="0"/>
              <w:marBottom w:val="0"/>
              <w:divBdr>
                <w:top w:val="none" w:sz="0" w:space="0" w:color="auto"/>
                <w:left w:val="none" w:sz="0" w:space="0" w:color="auto"/>
                <w:bottom w:val="none" w:sz="0" w:space="0" w:color="auto"/>
                <w:right w:val="none" w:sz="0" w:space="0" w:color="auto"/>
              </w:divBdr>
              <w:divsChild>
                <w:div w:id="3816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7309">
      <w:bodyDiv w:val="1"/>
      <w:marLeft w:val="0"/>
      <w:marRight w:val="0"/>
      <w:marTop w:val="0"/>
      <w:marBottom w:val="0"/>
      <w:divBdr>
        <w:top w:val="none" w:sz="0" w:space="0" w:color="auto"/>
        <w:left w:val="none" w:sz="0" w:space="0" w:color="auto"/>
        <w:bottom w:val="none" w:sz="0" w:space="0" w:color="auto"/>
        <w:right w:val="none" w:sz="0" w:space="0" w:color="auto"/>
      </w:divBdr>
      <w:divsChild>
        <w:div w:id="454301230">
          <w:marLeft w:val="0"/>
          <w:marRight w:val="0"/>
          <w:marTop w:val="0"/>
          <w:marBottom w:val="0"/>
          <w:divBdr>
            <w:top w:val="none" w:sz="0" w:space="0" w:color="auto"/>
            <w:left w:val="none" w:sz="0" w:space="0" w:color="auto"/>
            <w:bottom w:val="none" w:sz="0" w:space="0" w:color="auto"/>
            <w:right w:val="none" w:sz="0" w:space="0" w:color="auto"/>
          </w:divBdr>
          <w:divsChild>
            <w:div w:id="1140682891">
              <w:marLeft w:val="0"/>
              <w:marRight w:val="0"/>
              <w:marTop w:val="0"/>
              <w:marBottom w:val="0"/>
              <w:divBdr>
                <w:top w:val="none" w:sz="0" w:space="0" w:color="auto"/>
                <w:left w:val="none" w:sz="0" w:space="0" w:color="auto"/>
                <w:bottom w:val="none" w:sz="0" w:space="0" w:color="auto"/>
                <w:right w:val="none" w:sz="0" w:space="0" w:color="auto"/>
              </w:divBdr>
              <w:divsChild>
                <w:div w:id="18952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hrisFoley\OneDrive%20-%20St%20Teresa%20of%20Calcutta%20Catholic%20Academy%20Trust\2021%202022%20CEO\2021%202022%20School%20Planning\School%20Improvement%20modelling%202022%20onwards\STOC%20School%20Improvement%20September%202022.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DDA4CCD53EF4995D984D2E850E453" ma:contentTypeVersion="13" ma:contentTypeDescription="Create a new document." ma:contentTypeScope="" ma:versionID="1c2ae04891e346647c0f67ff83f4f3bc">
  <xsd:schema xmlns:xsd="http://www.w3.org/2001/XMLSchema" xmlns:xs="http://www.w3.org/2001/XMLSchema" xmlns:p="http://schemas.microsoft.com/office/2006/metadata/properties" xmlns:ns3="072eaa4c-e424-429a-81f1-9e2e90fa7168" xmlns:ns4="bca6f616-48cd-4324-a126-d0a56f9237dd" targetNamespace="http://schemas.microsoft.com/office/2006/metadata/properties" ma:root="true" ma:fieldsID="dc85405780b3772ef729e886dcefe54e" ns3:_="" ns4:_="">
    <xsd:import namespace="072eaa4c-e424-429a-81f1-9e2e90fa7168"/>
    <xsd:import namespace="bca6f616-48cd-4324-a126-d0a56f9237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eaa4c-e424-429a-81f1-9e2e90fa71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6f616-48cd-4324-a126-d0a56f9237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1232-734B-40F5-BCF7-1991A784C1E3}">
  <ds:schemaRefs>
    <ds:schemaRef ds:uri="http://schemas.microsoft.com/sharepoint/v3/contenttype/forms"/>
  </ds:schemaRefs>
</ds:datastoreItem>
</file>

<file path=customXml/itemProps2.xml><?xml version="1.0" encoding="utf-8"?>
<ds:datastoreItem xmlns:ds="http://schemas.openxmlformats.org/officeDocument/2006/customXml" ds:itemID="{B5169323-7740-4AF6-8044-3AFA5C47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eaa4c-e424-429a-81f1-9e2e90fa7168"/>
    <ds:schemaRef ds:uri="bca6f616-48cd-4324-a126-d0a56f923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BDCAD-C02C-4DC7-AD7E-EDC31D5C8B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F9C086-C1F3-403B-ABE1-B2F0BFA9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Holy Family RC &amp; CE College</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Foley</dc:creator>
  <cp:keywords/>
  <dc:description/>
  <cp:lastModifiedBy>Hayley Collier</cp:lastModifiedBy>
  <cp:revision>2</cp:revision>
  <cp:lastPrinted>2021-07-02T11:58:00Z</cp:lastPrinted>
  <dcterms:created xsi:type="dcterms:W3CDTF">2022-05-23T13:46:00Z</dcterms:created>
  <dcterms:modified xsi:type="dcterms:W3CDTF">2022-05-23T13:46:00Z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0x01010076ADDA4CCD53EF4995D984D2E850E453</vt:lpwstr>
  </property>
</Properties>
</file>