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9852" w14:textId="73962DC6" w:rsidR="008F63A2" w:rsidRDefault="00C578C8" w:rsidP="00C578C8">
      <w:pPr>
        <w:jc w:val="center"/>
        <w:rPr>
          <w:b/>
        </w:rPr>
      </w:pPr>
      <w:r w:rsidRPr="00C578C8">
        <w:rPr>
          <w:b/>
        </w:rPr>
        <w:t>Onboarding Checklist</w:t>
      </w:r>
      <w:r w:rsidR="00236D0B">
        <w:rPr>
          <w:b/>
        </w:rPr>
        <w:t xml:space="preserve">; </w:t>
      </w:r>
      <w:r w:rsidR="009E76DE">
        <w:rPr>
          <w:b/>
        </w:rPr>
        <w:t>Governance</w:t>
      </w:r>
    </w:p>
    <w:p w14:paraId="6366F698" w14:textId="000F1431" w:rsidR="00AB5B5C" w:rsidRDefault="00AB5B5C" w:rsidP="00C578C8">
      <w:pPr>
        <w:jc w:val="center"/>
        <w:rPr>
          <w:b/>
        </w:rPr>
      </w:pPr>
    </w:p>
    <w:p w14:paraId="5D864FA6" w14:textId="76D5F339" w:rsidR="00AB5B5C" w:rsidRDefault="00AB5B5C" w:rsidP="00AB5B5C">
      <w:pPr>
        <w:rPr>
          <w:b/>
        </w:rPr>
      </w:pPr>
      <w:r>
        <w:rPr>
          <w:b/>
        </w:rPr>
        <w:t xml:space="preserve">Trust C Suite Responsible Person; </w:t>
      </w:r>
      <w:r w:rsidR="00CD7A49">
        <w:rPr>
          <w:b/>
        </w:rPr>
        <w:t xml:space="preserve">COO </w:t>
      </w:r>
      <w:bookmarkStart w:id="0" w:name="_GoBack"/>
      <w:bookmarkEnd w:id="0"/>
    </w:p>
    <w:p w14:paraId="42579910" w14:textId="3597D926" w:rsidR="005E42E5" w:rsidRDefault="005E42E5" w:rsidP="00C578C8">
      <w:pPr>
        <w:jc w:val="center"/>
        <w:rPr>
          <w:b/>
        </w:rPr>
      </w:pPr>
    </w:p>
    <w:p w14:paraId="1D725495" w14:textId="5EDC1348" w:rsidR="005E42E5" w:rsidRDefault="005E42E5" w:rsidP="005E42E5">
      <w:r>
        <w:t xml:space="preserve">School: </w:t>
      </w:r>
    </w:p>
    <w:p w14:paraId="3BDCA958" w14:textId="1B5955EF" w:rsidR="00330548" w:rsidRDefault="00330548" w:rsidP="005E42E5"/>
    <w:p w14:paraId="4D4277CF" w14:textId="7F231A52" w:rsidR="00330548" w:rsidRPr="00330548" w:rsidRDefault="00330548" w:rsidP="005E42E5">
      <w:pPr>
        <w:rPr>
          <w:b/>
        </w:rPr>
      </w:pPr>
      <w:r>
        <w:rPr>
          <w:b/>
        </w:rPr>
        <w:t>Pre-Conversion</w:t>
      </w:r>
    </w:p>
    <w:p w14:paraId="0A300389" w14:textId="3902B431" w:rsidR="005E42E5" w:rsidRDefault="005E42E5" w:rsidP="00C578C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154832" w14:paraId="2722B038" w14:textId="77777777" w:rsidTr="009E76DE">
        <w:trPr>
          <w:trHeight w:val="306"/>
        </w:trPr>
        <w:tc>
          <w:tcPr>
            <w:tcW w:w="9067" w:type="dxa"/>
            <w:shd w:val="clear" w:color="auto" w:fill="1F3864" w:themeFill="accent1" w:themeFillShade="80"/>
          </w:tcPr>
          <w:p w14:paraId="028EF892" w14:textId="036F45F9" w:rsidR="00154832" w:rsidRPr="005E42E5" w:rsidRDefault="00154832" w:rsidP="00330548">
            <w:pPr>
              <w:pStyle w:val="ListParagraph"/>
            </w:pPr>
          </w:p>
        </w:tc>
        <w:tc>
          <w:tcPr>
            <w:tcW w:w="1723" w:type="dxa"/>
            <w:shd w:val="clear" w:color="auto" w:fill="1F3864" w:themeFill="accent1" w:themeFillShade="80"/>
          </w:tcPr>
          <w:p w14:paraId="74F99DAB" w14:textId="3E928C1C" w:rsidR="00154832" w:rsidRPr="005E42E5" w:rsidRDefault="00154832" w:rsidP="00C578C8">
            <w:pPr>
              <w:jc w:val="center"/>
            </w:pPr>
            <w:r>
              <w:t>Completion Date</w:t>
            </w:r>
          </w:p>
        </w:tc>
      </w:tr>
      <w:tr w:rsidR="005E42E5" w14:paraId="3F3F9EEB" w14:textId="77777777" w:rsidTr="00154832">
        <w:tc>
          <w:tcPr>
            <w:tcW w:w="9067" w:type="dxa"/>
          </w:tcPr>
          <w:p w14:paraId="78CF1AFF" w14:textId="7AB51687" w:rsidR="005E42E5" w:rsidRPr="005E42E5" w:rsidRDefault="00995EE8" w:rsidP="005E42E5">
            <w:pPr>
              <w:pStyle w:val="ListParagraph"/>
              <w:numPr>
                <w:ilvl w:val="0"/>
                <w:numId w:val="21"/>
              </w:numPr>
            </w:pPr>
            <w:r>
              <w:t>Accurate list of governors received by Governance Professional</w:t>
            </w:r>
            <w:r w:rsidR="00CC1914">
              <w:t>.</w:t>
            </w:r>
          </w:p>
        </w:tc>
        <w:tc>
          <w:tcPr>
            <w:tcW w:w="1723" w:type="dxa"/>
          </w:tcPr>
          <w:p w14:paraId="3C4BB3DB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87141A" w14:paraId="12A8776C" w14:textId="77777777" w:rsidTr="00154832">
        <w:tc>
          <w:tcPr>
            <w:tcW w:w="9067" w:type="dxa"/>
          </w:tcPr>
          <w:p w14:paraId="3653D817" w14:textId="102E405E" w:rsidR="0087141A" w:rsidRDefault="00995EE8" w:rsidP="005E42E5">
            <w:pPr>
              <w:pStyle w:val="ListParagraph"/>
              <w:numPr>
                <w:ilvl w:val="0"/>
                <w:numId w:val="21"/>
              </w:numPr>
            </w:pPr>
            <w:r>
              <w:t>All current Governors have read STOC Governance handbook</w:t>
            </w:r>
            <w:r w:rsidR="00CC1914">
              <w:t>.</w:t>
            </w:r>
          </w:p>
        </w:tc>
        <w:tc>
          <w:tcPr>
            <w:tcW w:w="1723" w:type="dxa"/>
          </w:tcPr>
          <w:p w14:paraId="4995CB63" w14:textId="77777777" w:rsidR="0087141A" w:rsidRDefault="0087141A" w:rsidP="00C578C8">
            <w:pPr>
              <w:jc w:val="center"/>
              <w:rPr>
                <w:b/>
              </w:rPr>
            </w:pPr>
          </w:p>
        </w:tc>
      </w:tr>
      <w:tr w:rsidR="004A2270" w14:paraId="55328C5A" w14:textId="77777777" w:rsidTr="00154832">
        <w:tc>
          <w:tcPr>
            <w:tcW w:w="9067" w:type="dxa"/>
          </w:tcPr>
          <w:p w14:paraId="72ABBD8C" w14:textId="71026DE0" w:rsidR="004A2270" w:rsidRDefault="009E76DE" w:rsidP="005E42E5">
            <w:pPr>
              <w:pStyle w:val="ListParagraph"/>
              <w:numPr>
                <w:ilvl w:val="0"/>
                <w:numId w:val="21"/>
              </w:numPr>
            </w:pPr>
            <w:r>
              <w:t>Diocese writes to all current Governors to thank them for their service, and begin the process of reconstitution.</w:t>
            </w:r>
          </w:p>
        </w:tc>
        <w:tc>
          <w:tcPr>
            <w:tcW w:w="1723" w:type="dxa"/>
          </w:tcPr>
          <w:p w14:paraId="4193911B" w14:textId="77777777"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5E42E5" w14:paraId="4E5BF2DF" w14:textId="77777777" w:rsidTr="00154832">
        <w:tc>
          <w:tcPr>
            <w:tcW w:w="9067" w:type="dxa"/>
          </w:tcPr>
          <w:p w14:paraId="06C0665B" w14:textId="053E269C" w:rsidR="005E42E5" w:rsidRPr="005E42E5" w:rsidRDefault="009E76DE" w:rsidP="005E42E5">
            <w:pPr>
              <w:pStyle w:val="ListParagraph"/>
              <w:numPr>
                <w:ilvl w:val="0"/>
                <w:numId w:val="21"/>
              </w:numPr>
            </w:pPr>
            <w:r>
              <w:t>LGB Foundation Governors submit application forms and are approved by their Parish Priest.</w:t>
            </w:r>
          </w:p>
        </w:tc>
        <w:tc>
          <w:tcPr>
            <w:tcW w:w="1723" w:type="dxa"/>
          </w:tcPr>
          <w:p w14:paraId="1E236164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5E42E5" w14:paraId="0FE92C0D" w14:textId="77777777" w:rsidTr="00154832">
        <w:tc>
          <w:tcPr>
            <w:tcW w:w="9067" w:type="dxa"/>
          </w:tcPr>
          <w:p w14:paraId="38814208" w14:textId="7790E2C5" w:rsidR="005E42E5" w:rsidRPr="004A2270" w:rsidRDefault="009E76DE" w:rsidP="004A2270">
            <w:pPr>
              <w:pStyle w:val="ListParagraph"/>
              <w:numPr>
                <w:ilvl w:val="0"/>
                <w:numId w:val="21"/>
              </w:numPr>
            </w:pPr>
            <w:r>
              <w:t>If possible current parent and staff Governors transfer over the LGB.</w:t>
            </w:r>
          </w:p>
        </w:tc>
        <w:tc>
          <w:tcPr>
            <w:tcW w:w="1723" w:type="dxa"/>
          </w:tcPr>
          <w:p w14:paraId="51CF11C2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9E76DE" w14:paraId="71553216" w14:textId="77777777" w:rsidTr="00154832">
        <w:tc>
          <w:tcPr>
            <w:tcW w:w="9067" w:type="dxa"/>
          </w:tcPr>
          <w:p w14:paraId="726C00DF" w14:textId="02188D9D" w:rsidR="009E76DE" w:rsidRDefault="00CC1914" w:rsidP="004A2270">
            <w:pPr>
              <w:pStyle w:val="ListParagraph"/>
              <w:numPr>
                <w:ilvl w:val="0"/>
                <w:numId w:val="21"/>
              </w:numPr>
            </w:pPr>
            <w:r>
              <w:t>Inaugural</w:t>
            </w:r>
            <w:r w:rsidR="00AB5B5C">
              <w:t xml:space="preserve"> LGB meeting is scheduled within the first half term after conversion</w:t>
            </w:r>
            <w:r>
              <w:t xml:space="preserve"> by STOC</w:t>
            </w:r>
            <w:r w:rsidR="00AE12CB">
              <w:t xml:space="preserve"> and Governance Manager provides coherent clerking.</w:t>
            </w:r>
          </w:p>
        </w:tc>
        <w:tc>
          <w:tcPr>
            <w:tcW w:w="1723" w:type="dxa"/>
          </w:tcPr>
          <w:p w14:paraId="346A6944" w14:textId="77777777" w:rsidR="009E76DE" w:rsidRDefault="009E76DE" w:rsidP="00C578C8">
            <w:pPr>
              <w:jc w:val="center"/>
              <w:rPr>
                <w:b/>
              </w:rPr>
            </w:pPr>
          </w:p>
        </w:tc>
      </w:tr>
      <w:tr w:rsidR="00736669" w14:paraId="6AE73526" w14:textId="77777777" w:rsidTr="00154832">
        <w:tc>
          <w:tcPr>
            <w:tcW w:w="9067" w:type="dxa"/>
          </w:tcPr>
          <w:p w14:paraId="520CC89C" w14:textId="02FD6760" w:rsidR="00736669" w:rsidRDefault="00736669" w:rsidP="004A2270">
            <w:pPr>
              <w:pStyle w:val="ListParagraph"/>
              <w:numPr>
                <w:ilvl w:val="0"/>
                <w:numId w:val="21"/>
              </w:numPr>
            </w:pPr>
            <w:r>
              <w:t>Review clerking arrangement SLA</w:t>
            </w:r>
            <w:r w:rsidR="00CC1914">
              <w:t>.</w:t>
            </w:r>
          </w:p>
        </w:tc>
        <w:tc>
          <w:tcPr>
            <w:tcW w:w="1723" w:type="dxa"/>
          </w:tcPr>
          <w:p w14:paraId="4F78DDF1" w14:textId="77777777" w:rsidR="00736669" w:rsidRDefault="00736669" w:rsidP="00C578C8">
            <w:pPr>
              <w:jc w:val="center"/>
              <w:rPr>
                <w:b/>
              </w:rPr>
            </w:pPr>
          </w:p>
        </w:tc>
      </w:tr>
      <w:tr w:rsidR="00AB5B5C" w14:paraId="524B8A45" w14:textId="77777777" w:rsidTr="00154832">
        <w:tc>
          <w:tcPr>
            <w:tcW w:w="9067" w:type="dxa"/>
          </w:tcPr>
          <w:p w14:paraId="33C33029" w14:textId="3AB13932" w:rsidR="00AB5B5C" w:rsidRDefault="00CC1914" w:rsidP="004A2270">
            <w:pPr>
              <w:pStyle w:val="ListParagraph"/>
              <w:numPr>
                <w:ilvl w:val="0"/>
                <w:numId w:val="21"/>
              </w:numPr>
            </w:pPr>
            <w:r>
              <w:t>S</w:t>
            </w:r>
            <w:r w:rsidR="00AB5B5C">
              <w:t xml:space="preserve">chedule of LGB meetings is </w:t>
            </w:r>
            <w:r>
              <w:t xml:space="preserve">put </w:t>
            </w:r>
            <w:r w:rsidR="00AB5B5C">
              <w:t>in place</w:t>
            </w:r>
            <w:r>
              <w:t xml:space="preserve"> by STOC</w:t>
            </w:r>
            <w:r w:rsidR="00AB5B5C">
              <w:t xml:space="preserve"> for the remainder of the Academic Year</w:t>
            </w:r>
            <w:r>
              <w:t>,</w:t>
            </w:r>
          </w:p>
        </w:tc>
        <w:tc>
          <w:tcPr>
            <w:tcW w:w="1723" w:type="dxa"/>
          </w:tcPr>
          <w:p w14:paraId="621B745A" w14:textId="77777777" w:rsidR="00AB5B5C" w:rsidRDefault="00AB5B5C" w:rsidP="00C578C8">
            <w:pPr>
              <w:jc w:val="center"/>
              <w:rPr>
                <w:b/>
              </w:rPr>
            </w:pPr>
          </w:p>
        </w:tc>
      </w:tr>
      <w:tr w:rsidR="00DF0942" w14:paraId="7AED7624" w14:textId="77777777" w:rsidTr="00154832">
        <w:tc>
          <w:tcPr>
            <w:tcW w:w="9067" w:type="dxa"/>
          </w:tcPr>
          <w:p w14:paraId="6D8D80FB" w14:textId="7923C7DB" w:rsidR="00DF0942" w:rsidRDefault="00DF0942" w:rsidP="004A2270">
            <w:pPr>
              <w:pStyle w:val="ListParagraph"/>
              <w:numPr>
                <w:ilvl w:val="0"/>
                <w:numId w:val="21"/>
              </w:numPr>
            </w:pPr>
            <w:r>
              <w:t xml:space="preserve">Trust </w:t>
            </w:r>
            <w:r w:rsidR="00CC1914">
              <w:t xml:space="preserve">obtains </w:t>
            </w:r>
            <w:r>
              <w:t>oversight of LGB Governor appointment</w:t>
            </w:r>
            <w:r w:rsidR="00CC1914">
              <w:t>s.</w:t>
            </w:r>
          </w:p>
        </w:tc>
        <w:tc>
          <w:tcPr>
            <w:tcW w:w="1723" w:type="dxa"/>
          </w:tcPr>
          <w:p w14:paraId="689A1A3D" w14:textId="77777777" w:rsidR="00DF0942" w:rsidRDefault="00DF0942" w:rsidP="00C578C8">
            <w:pPr>
              <w:jc w:val="center"/>
              <w:rPr>
                <w:b/>
              </w:rPr>
            </w:pPr>
          </w:p>
        </w:tc>
      </w:tr>
      <w:tr w:rsidR="00DF0942" w14:paraId="3D069788" w14:textId="77777777" w:rsidTr="00154832">
        <w:tc>
          <w:tcPr>
            <w:tcW w:w="9067" w:type="dxa"/>
          </w:tcPr>
          <w:p w14:paraId="6B2780E3" w14:textId="6626A918" w:rsidR="00DF0942" w:rsidRDefault="00DF0942" w:rsidP="004A2270">
            <w:pPr>
              <w:pStyle w:val="ListParagraph"/>
              <w:numPr>
                <w:ilvl w:val="0"/>
                <w:numId w:val="21"/>
              </w:numPr>
            </w:pPr>
            <w:r>
              <w:t xml:space="preserve">Trust </w:t>
            </w:r>
            <w:r w:rsidR="00CC1914">
              <w:t xml:space="preserve">holds </w:t>
            </w:r>
            <w:proofErr w:type="gramStart"/>
            <w:r w:rsidR="00CC1914">
              <w:t>a</w:t>
            </w:r>
            <w:proofErr w:type="gramEnd"/>
            <w:r w:rsidR="00CC1914">
              <w:t xml:space="preserve"> </w:t>
            </w:r>
            <w:r>
              <w:t>LGB Briefing</w:t>
            </w:r>
            <w:r w:rsidR="00CC1914">
              <w:t xml:space="preserve"> for all Governors explaining </w:t>
            </w:r>
            <w:r>
              <w:t>the role of an LGB in STOC</w:t>
            </w:r>
            <w:r w:rsidR="00CC1914">
              <w:t>.</w:t>
            </w:r>
          </w:p>
        </w:tc>
        <w:tc>
          <w:tcPr>
            <w:tcW w:w="1723" w:type="dxa"/>
          </w:tcPr>
          <w:p w14:paraId="658867E5" w14:textId="77777777" w:rsidR="00DF0942" w:rsidRDefault="00DF0942" w:rsidP="00C578C8">
            <w:pPr>
              <w:jc w:val="center"/>
              <w:rPr>
                <w:b/>
              </w:rPr>
            </w:pPr>
          </w:p>
        </w:tc>
      </w:tr>
      <w:tr w:rsidR="003C6F3B" w14:paraId="322B8852" w14:textId="77777777" w:rsidTr="00154832">
        <w:tc>
          <w:tcPr>
            <w:tcW w:w="9067" w:type="dxa"/>
          </w:tcPr>
          <w:p w14:paraId="1A9A85A4" w14:textId="7431DDB3" w:rsidR="003C6F3B" w:rsidRDefault="003C6F3B" w:rsidP="004A2270">
            <w:pPr>
              <w:pStyle w:val="ListParagraph"/>
              <w:numPr>
                <w:ilvl w:val="0"/>
                <w:numId w:val="21"/>
              </w:numPr>
            </w:pPr>
            <w:r>
              <w:t>Ensure all LGB member have enhanced DBS</w:t>
            </w:r>
            <w:r w:rsidR="00CC1914">
              <w:t>.</w:t>
            </w:r>
          </w:p>
        </w:tc>
        <w:tc>
          <w:tcPr>
            <w:tcW w:w="1723" w:type="dxa"/>
          </w:tcPr>
          <w:p w14:paraId="350594D5" w14:textId="77777777" w:rsidR="003C6F3B" w:rsidRDefault="003C6F3B" w:rsidP="00C578C8">
            <w:pPr>
              <w:jc w:val="center"/>
              <w:rPr>
                <w:b/>
              </w:rPr>
            </w:pPr>
          </w:p>
        </w:tc>
      </w:tr>
      <w:tr w:rsidR="003C6F3B" w14:paraId="4A616438" w14:textId="77777777" w:rsidTr="00154832">
        <w:tc>
          <w:tcPr>
            <w:tcW w:w="9067" w:type="dxa"/>
          </w:tcPr>
          <w:p w14:paraId="4F93F156" w14:textId="12B53BEB" w:rsidR="003C6F3B" w:rsidRDefault="00CC1914" w:rsidP="004A2270">
            <w:pPr>
              <w:pStyle w:val="ListParagraph"/>
              <w:numPr>
                <w:ilvl w:val="0"/>
                <w:numId w:val="21"/>
              </w:numPr>
            </w:pPr>
            <w:r>
              <w:t>Collect r</w:t>
            </w:r>
            <w:r w:rsidR="003C6F3B">
              <w:t>ecords of any LGB Skills Audits</w:t>
            </w:r>
            <w:r>
              <w:t>.</w:t>
            </w:r>
          </w:p>
        </w:tc>
        <w:tc>
          <w:tcPr>
            <w:tcW w:w="1723" w:type="dxa"/>
          </w:tcPr>
          <w:p w14:paraId="799E564B" w14:textId="77777777" w:rsidR="003C6F3B" w:rsidRDefault="003C6F3B" w:rsidP="00C578C8">
            <w:pPr>
              <w:jc w:val="center"/>
              <w:rPr>
                <w:b/>
              </w:rPr>
            </w:pPr>
          </w:p>
        </w:tc>
      </w:tr>
      <w:tr w:rsidR="003C6F3B" w14:paraId="7E5EA68F" w14:textId="77777777" w:rsidTr="00154832">
        <w:tc>
          <w:tcPr>
            <w:tcW w:w="9067" w:type="dxa"/>
          </w:tcPr>
          <w:p w14:paraId="6A383614" w14:textId="788FFFFF" w:rsidR="003C6F3B" w:rsidRDefault="00CC1914" w:rsidP="004A2270">
            <w:pPr>
              <w:pStyle w:val="ListParagraph"/>
              <w:numPr>
                <w:ilvl w:val="0"/>
                <w:numId w:val="21"/>
              </w:numPr>
            </w:pPr>
            <w:r>
              <w:t>Collect r</w:t>
            </w:r>
            <w:r w:rsidR="003C6F3B">
              <w:t xml:space="preserve">ecords of training </w:t>
            </w:r>
            <w:r>
              <w:t xml:space="preserve">completed </w:t>
            </w:r>
            <w:r w:rsidR="003C6F3B">
              <w:t>including KCSIE</w:t>
            </w:r>
            <w:r>
              <w:t>.</w:t>
            </w:r>
          </w:p>
        </w:tc>
        <w:tc>
          <w:tcPr>
            <w:tcW w:w="1723" w:type="dxa"/>
          </w:tcPr>
          <w:p w14:paraId="097F9408" w14:textId="77777777" w:rsidR="003C6F3B" w:rsidRDefault="003C6F3B" w:rsidP="00C578C8">
            <w:pPr>
              <w:jc w:val="center"/>
              <w:rPr>
                <w:b/>
              </w:rPr>
            </w:pPr>
          </w:p>
        </w:tc>
      </w:tr>
    </w:tbl>
    <w:p w14:paraId="37C7A035" w14:textId="2E0EA4B3" w:rsidR="005E42E5" w:rsidRDefault="005E42E5" w:rsidP="00C578C8">
      <w:pPr>
        <w:jc w:val="center"/>
        <w:rPr>
          <w:b/>
        </w:rPr>
      </w:pPr>
    </w:p>
    <w:p w14:paraId="2F559559" w14:textId="6EBC03C9" w:rsidR="00330548" w:rsidRPr="00330548" w:rsidRDefault="00330548" w:rsidP="00330548">
      <w:pPr>
        <w:rPr>
          <w:b/>
        </w:rPr>
      </w:pPr>
      <w:r>
        <w:rPr>
          <w:b/>
        </w:rPr>
        <w:t>Post Conversion</w:t>
      </w:r>
    </w:p>
    <w:p w14:paraId="02D128F8" w14:textId="2D1D5F94" w:rsidR="00330548" w:rsidRDefault="00330548" w:rsidP="0033054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330548" w:rsidRPr="005E42E5" w14:paraId="209FA7CF" w14:textId="77777777" w:rsidTr="00D604DE">
        <w:tc>
          <w:tcPr>
            <w:tcW w:w="9067" w:type="dxa"/>
            <w:shd w:val="clear" w:color="auto" w:fill="1F3864" w:themeFill="accent1" w:themeFillShade="80"/>
          </w:tcPr>
          <w:p w14:paraId="21D31642" w14:textId="77777777" w:rsidR="00330548" w:rsidRPr="005E42E5" w:rsidRDefault="00330548" w:rsidP="00D604DE">
            <w:pPr>
              <w:ind w:left="360"/>
            </w:pPr>
          </w:p>
        </w:tc>
        <w:tc>
          <w:tcPr>
            <w:tcW w:w="1723" w:type="dxa"/>
            <w:shd w:val="clear" w:color="auto" w:fill="1F3864" w:themeFill="accent1" w:themeFillShade="80"/>
          </w:tcPr>
          <w:p w14:paraId="3A09AF87" w14:textId="77777777" w:rsidR="00330548" w:rsidRPr="005E42E5" w:rsidRDefault="00330548" w:rsidP="00D604DE">
            <w:r>
              <w:t>Completion Date</w:t>
            </w:r>
          </w:p>
        </w:tc>
      </w:tr>
      <w:tr w:rsidR="00330548" w14:paraId="286DC2D0" w14:textId="77777777" w:rsidTr="00D604DE">
        <w:tc>
          <w:tcPr>
            <w:tcW w:w="9067" w:type="dxa"/>
          </w:tcPr>
          <w:p w14:paraId="27F57AE8" w14:textId="77777777" w:rsidR="00330548" w:rsidRPr="005E42E5" w:rsidRDefault="00330548" w:rsidP="00D604DE">
            <w:pPr>
              <w:pStyle w:val="ListParagraph"/>
              <w:numPr>
                <w:ilvl w:val="0"/>
                <w:numId w:val="24"/>
              </w:numPr>
            </w:pPr>
            <w:r>
              <w:t>Inaugural LGB meeting(s) are attended by the Governance Manager (or equivalent) and at least 3 appropriate central leaders.</w:t>
            </w:r>
          </w:p>
        </w:tc>
        <w:tc>
          <w:tcPr>
            <w:tcW w:w="1723" w:type="dxa"/>
          </w:tcPr>
          <w:p w14:paraId="0F78CD6F" w14:textId="77777777" w:rsidR="00330548" w:rsidRDefault="00330548" w:rsidP="00D604DE">
            <w:pPr>
              <w:jc w:val="center"/>
              <w:rPr>
                <w:b/>
              </w:rPr>
            </w:pPr>
          </w:p>
        </w:tc>
      </w:tr>
      <w:tr w:rsidR="00330548" w14:paraId="69274D29" w14:textId="77777777" w:rsidTr="00D604DE">
        <w:tc>
          <w:tcPr>
            <w:tcW w:w="9067" w:type="dxa"/>
          </w:tcPr>
          <w:p w14:paraId="15D774D7" w14:textId="77777777" w:rsidR="00330548" w:rsidRDefault="00330548" w:rsidP="00D604DE">
            <w:pPr>
              <w:pStyle w:val="ListParagraph"/>
              <w:numPr>
                <w:ilvl w:val="0"/>
                <w:numId w:val="24"/>
              </w:numPr>
            </w:pPr>
            <w:r>
              <w:t>The local Governing Body Chair is appointed and adds to their diary mandatory Central Chair Briefings</w:t>
            </w:r>
          </w:p>
        </w:tc>
        <w:tc>
          <w:tcPr>
            <w:tcW w:w="1723" w:type="dxa"/>
          </w:tcPr>
          <w:p w14:paraId="05AA1654" w14:textId="77777777" w:rsidR="00330548" w:rsidRDefault="00330548" w:rsidP="00D604DE">
            <w:pPr>
              <w:jc w:val="center"/>
              <w:rPr>
                <w:b/>
              </w:rPr>
            </w:pPr>
          </w:p>
        </w:tc>
      </w:tr>
      <w:tr w:rsidR="00330548" w14:paraId="7FCC2BB2" w14:textId="77777777" w:rsidTr="00D604DE">
        <w:tc>
          <w:tcPr>
            <w:tcW w:w="9067" w:type="dxa"/>
          </w:tcPr>
          <w:p w14:paraId="23C80406" w14:textId="77777777" w:rsidR="00330548" w:rsidRDefault="00330548" w:rsidP="00D604DE">
            <w:pPr>
              <w:pStyle w:val="ListParagraph"/>
              <w:numPr>
                <w:ilvl w:val="0"/>
                <w:numId w:val="24"/>
              </w:numPr>
            </w:pPr>
            <w:r>
              <w:t>The DDIT or equivalent provides for LGB training on the following;</w:t>
            </w:r>
          </w:p>
          <w:p w14:paraId="4B4F23C2" w14:textId="77777777" w:rsidR="00330548" w:rsidRDefault="00330548" w:rsidP="00D604DE">
            <w:pPr>
              <w:pStyle w:val="ListParagraph"/>
              <w:numPr>
                <w:ilvl w:val="0"/>
                <w:numId w:val="37"/>
              </w:numPr>
            </w:pPr>
            <w:r>
              <w:t>Mandatory use of STOC Email Addresses.</w:t>
            </w:r>
          </w:p>
          <w:p w14:paraId="361BB18E" w14:textId="77777777" w:rsidR="00330548" w:rsidRDefault="00330548" w:rsidP="00D604DE">
            <w:pPr>
              <w:pStyle w:val="ListParagraph"/>
              <w:numPr>
                <w:ilvl w:val="0"/>
                <w:numId w:val="37"/>
              </w:numPr>
            </w:pPr>
            <w:r>
              <w:t>How to access the STOC Governance Portal.</w:t>
            </w:r>
          </w:p>
        </w:tc>
        <w:tc>
          <w:tcPr>
            <w:tcW w:w="1723" w:type="dxa"/>
          </w:tcPr>
          <w:p w14:paraId="5F775386" w14:textId="77777777" w:rsidR="00330548" w:rsidRDefault="00330548" w:rsidP="00D604DE">
            <w:pPr>
              <w:jc w:val="center"/>
              <w:rPr>
                <w:b/>
              </w:rPr>
            </w:pPr>
          </w:p>
        </w:tc>
      </w:tr>
      <w:tr w:rsidR="00330548" w14:paraId="0EDB0AF6" w14:textId="77777777" w:rsidTr="00D604DE">
        <w:tc>
          <w:tcPr>
            <w:tcW w:w="9067" w:type="dxa"/>
          </w:tcPr>
          <w:p w14:paraId="56B53AB5" w14:textId="77777777" w:rsidR="00330548" w:rsidRDefault="00330548" w:rsidP="00D604DE">
            <w:pPr>
              <w:pStyle w:val="ListParagraph"/>
              <w:numPr>
                <w:ilvl w:val="0"/>
                <w:numId w:val="24"/>
              </w:numPr>
            </w:pPr>
            <w:r>
              <w:t>The Governance Manager (or equivalent) provides for LGB training schedule and attendance expectations.</w:t>
            </w:r>
          </w:p>
        </w:tc>
        <w:tc>
          <w:tcPr>
            <w:tcW w:w="1723" w:type="dxa"/>
          </w:tcPr>
          <w:p w14:paraId="019A1317" w14:textId="77777777" w:rsidR="00330548" w:rsidRDefault="00330548" w:rsidP="00D604DE">
            <w:pPr>
              <w:jc w:val="center"/>
              <w:rPr>
                <w:b/>
              </w:rPr>
            </w:pPr>
          </w:p>
        </w:tc>
      </w:tr>
    </w:tbl>
    <w:p w14:paraId="5AE86E0F" w14:textId="77777777" w:rsidR="00330548" w:rsidRPr="00C578C8" w:rsidRDefault="00330548" w:rsidP="00C578C8">
      <w:pPr>
        <w:jc w:val="center"/>
        <w:rPr>
          <w:b/>
        </w:rPr>
      </w:pPr>
    </w:p>
    <w:sectPr w:rsidR="00330548" w:rsidRPr="00C578C8" w:rsidSect="00175BF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7102" w14:textId="77777777" w:rsidR="0076116A" w:rsidRDefault="0076116A">
      <w:r>
        <w:separator/>
      </w:r>
    </w:p>
  </w:endnote>
  <w:endnote w:type="continuationSeparator" w:id="0">
    <w:p w14:paraId="0E78A787" w14:textId="77777777" w:rsidR="0076116A" w:rsidRDefault="007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139A7A" w14:paraId="3598724A" w14:textId="77777777" w:rsidTr="3C139A7A">
      <w:tc>
        <w:tcPr>
          <w:tcW w:w="3360" w:type="dxa"/>
        </w:tcPr>
        <w:p w14:paraId="7F9EF210" w14:textId="32F791F2" w:rsidR="3C139A7A" w:rsidRDefault="3C139A7A" w:rsidP="3C139A7A">
          <w:pPr>
            <w:pStyle w:val="Header"/>
            <w:ind w:left="-115"/>
          </w:pPr>
        </w:p>
      </w:tc>
      <w:tc>
        <w:tcPr>
          <w:tcW w:w="3360" w:type="dxa"/>
        </w:tcPr>
        <w:p w14:paraId="425A1600" w14:textId="373F2BF5" w:rsidR="3C139A7A" w:rsidRDefault="3C139A7A" w:rsidP="3C139A7A">
          <w:pPr>
            <w:pStyle w:val="Header"/>
            <w:jc w:val="center"/>
          </w:pPr>
        </w:p>
      </w:tc>
      <w:tc>
        <w:tcPr>
          <w:tcW w:w="3360" w:type="dxa"/>
        </w:tcPr>
        <w:p w14:paraId="689B8BE9" w14:textId="2C94E4E0" w:rsidR="3C139A7A" w:rsidRDefault="3C139A7A" w:rsidP="3C139A7A">
          <w:pPr>
            <w:pStyle w:val="Header"/>
            <w:ind w:right="-115"/>
            <w:jc w:val="right"/>
          </w:pPr>
        </w:p>
      </w:tc>
    </w:tr>
  </w:tbl>
  <w:p w14:paraId="16732042" w14:textId="5805F9A8" w:rsidR="3C139A7A" w:rsidRDefault="3C139A7A" w:rsidP="3C139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B3AC" w14:textId="723521B2" w:rsidR="006C11E2" w:rsidRDefault="006C11E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6C0ED" wp14:editId="43E2B429">
          <wp:simplePos x="0" y="0"/>
          <wp:positionH relativeFrom="margin">
            <wp:posOffset>-199292</wp:posOffset>
          </wp:positionH>
          <wp:positionV relativeFrom="paragraph">
            <wp:posOffset>99841</wp:posOffset>
          </wp:positionV>
          <wp:extent cx="1515745" cy="66294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CAB5" w14:textId="3E62DFEB" w:rsidR="006C11E2" w:rsidRDefault="006C11E2">
    <w:pPr>
      <w:pStyle w:val="Footer"/>
    </w:pPr>
  </w:p>
  <w:p w14:paraId="482B753B" w14:textId="7FE2B77E" w:rsidR="69BB84FD" w:rsidRDefault="006C11E2" w:rsidP="006C11E2">
    <w:pPr>
      <w:pStyle w:val="Footer"/>
      <w:tabs>
        <w:tab w:val="clear" w:pos="4680"/>
        <w:tab w:val="clear" w:pos="9360"/>
        <w:tab w:val="left" w:pos="2825"/>
      </w:tabs>
    </w:pPr>
    <w:r>
      <w:tab/>
      <w:t xml:space="preserve">                                                                         </w:t>
    </w:r>
    <w:r w:rsidRPr="00971791">
      <w:rPr>
        <w:rFonts w:cs="Arial"/>
        <w:b/>
        <w:i/>
        <w:color w:val="8EAADB" w:themeColor="accent1" w:themeTint="99"/>
      </w:rPr>
      <w:t>Make Christ known; Making Lives Better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B2C2" w14:textId="77777777" w:rsidR="0076116A" w:rsidRDefault="0076116A">
      <w:r>
        <w:separator/>
      </w:r>
    </w:p>
  </w:footnote>
  <w:footnote w:type="continuationSeparator" w:id="0">
    <w:p w14:paraId="42249E9C" w14:textId="77777777" w:rsidR="0076116A" w:rsidRDefault="0076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043FD2" w14:paraId="18F857F5" w14:textId="77777777" w:rsidTr="3C139A7A">
      <w:tc>
        <w:tcPr>
          <w:tcW w:w="3360" w:type="dxa"/>
        </w:tcPr>
        <w:p w14:paraId="3014810E" w14:textId="085A9058" w:rsidR="00043FD2" w:rsidRDefault="00043FD2" w:rsidP="00043FD2">
          <w:pPr>
            <w:pStyle w:val="Header"/>
            <w:ind w:left="-115"/>
          </w:pPr>
        </w:p>
      </w:tc>
      <w:tc>
        <w:tcPr>
          <w:tcW w:w="3360" w:type="dxa"/>
        </w:tcPr>
        <w:p w14:paraId="6A9A3724" w14:textId="0CC3A175" w:rsidR="00043FD2" w:rsidRDefault="00043FD2" w:rsidP="00043FD2">
          <w:pPr>
            <w:pStyle w:val="Header"/>
            <w:jc w:val="center"/>
          </w:pPr>
        </w:p>
      </w:tc>
      <w:tc>
        <w:tcPr>
          <w:tcW w:w="3360" w:type="dxa"/>
        </w:tcPr>
        <w:p w14:paraId="42A7DB43" w14:textId="2D2F36C3" w:rsidR="00043FD2" w:rsidRDefault="00043FD2" w:rsidP="00043FD2">
          <w:pPr>
            <w:pStyle w:val="Header"/>
            <w:ind w:right="-115"/>
            <w:jc w:val="center"/>
          </w:pPr>
        </w:p>
      </w:tc>
    </w:tr>
  </w:tbl>
  <w:p w14:paraId="48B39E1D" w14:textId="1B39F4D5" w:rsidR="3C139A7A" w:rsidRDefault="3C139A7A" w:rsidP="3C139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DE39" w14:textId="519393B6" w:rsidR="00A64038" w:rsidRDefault="00A64038">
    <w:pPr>
      <w:pStyle w:val="Header"/>
    </w:pPr>
  </w:p>
  <w:p w14:paraId="5D914DEC" w14:textId="061C7D18" w:rsidR="00A64038" w:rsidRDefault="00A640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256B" wp14:editId="731999AD">
          <wp:simplePos x="0" y="0"/>
          <wp:positionH relativeFrom="margin">
            <wp:posOffset>2461650</wp:posOffset>
          </wp:positionH>
          <wp:positionV relativeFrom="paragraph">
            <wp:posOffset>27940</wp:posOffset>
          </wp:positionV>
          <wp:extent cx="1876255" cy="820616"/>
          <wp:effectExtent l="0" t="0" r="381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55" cy="8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D2BBF" w14:textId="6DCAF98D" w:rsidR="00A64038" w:rsidRDefault="00A64038">
    <w:pPr>
      <w:pStyle w:val="Header"/>
    </w:pPr>
  </w:p>
  <w:p w14:paraId="17DCACAA" w14:textId="0C72659A" w:rsidR="00A64038" w:rsidRDefault="00A64038">
    <w:pPr>
      <w:pStyle w:val="Header"/>
    </w:pPr>
  </w:p>
  <w:p w14:paraId="207C1678" w14:textId="40A8C341" w:rsidR="00A64038" w:rsidRDefault="00A64038">
    <w:pPr>
      <w:pStyle w:val="Header"/>
    </w:pPr>
  </w:p>
  <w:p w14:paraId="0B3C18D1" w14:textId="2E43F54C" w:rsidR="00A64038" w:rsidRDefault="00A64038">
    <w:pPr>
      <w:pStyle w:val="Header"/>
    </w:pPr>
  </w:p>
  <w:p w14:paraId="0DB5E8E4" w14:textId="1D2A982B" w:rsidR="00043FD2" w:rsidRDefault="00043FD2" w:rsidP="00043F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0pt;height:330pt" o:bullet="t">
        <v:imagedata r:id="rId1" o:title="TK_LOGO_POINTER_RGB_bullet_blue"/>
      </v:shape>
    </w:pict>
  </w:numPicBullet>
  <w:abstractNum w:abstractNumId="0" w15:restartNumberingAfterBreak="0">
    <w:nsid w:val="04751CEF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131A0"/>
    <w:multiLevelType w:val="hybridMultilevel"/>
    <w:tmpl w:val="345E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52DA8"/>
    <w:multiLevelType w:val="hybridMultilevel"/>
    <w:tmpl w:val="9B103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4787"/>
    <w:multiLevelType w:val="hybridMultilevel"/>
    <w:tmpl w:val="92F0841E"/>
    <w:lvl w:ilvl="0" w:tplc="F57A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6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E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4459"/>
    <w:multiLevelType w:val="hybridMultilevel"/>
    <w:tmpl w:val="E0222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5EEE"/>
    <w:multiLevelType w:val="hybridMultilevel"/>
    <w:tmpl w:val="680C0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A6335"/>
    <w:multiLevelType w:val="hybridMultilevel"/>
    <w:tmpl w:val="C3E6FD90"/>
    <w:lvl w:ilvl="0" w:tplc="632C0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B31EEF"/>
    <w:multiLevelType w:val="hybridMultilevel"/>
    <w:tmpl w:val="306E669E"/>
    <w:lvl w:ilvl="0" w:tplc="DD82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A720D"/>
    <w:multiLevelType w:val="multilevel"/>
    <w:tmpl w:val="DE7A6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B84074"/>
    <w:multiLevelType w:val="hybridMultilevel"/>
    <w:tmpl w:val="58809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59AF"/>
    <w:multiLevelType w:val="hybridMultilevel"/>
    <w:tmpl w:val="AE12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84B"/>
    <w:multiLevelType w:val="hybridMultilevel"/>
    <w:tmpl w:val="FD6A5B3C"/>
    <w:lvl w:ilvl="0" w:tplc="BB94BF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B2F02"/>
    <w:multiLevelType w:val="hybridMultilevel"/>
    <w:tmpl w:val="4FEA5D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B32206"/>
    <w:multiLevelType w:val="hybridMultilevel"/>
    <w:tmpl w:val="494EB1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67FF0"/>
    <w:multiLevelType w:val="hybridMultilevel"/>
    <w:tmpl w:val="B964A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73121"/>
    <w:multiLevelType w:val="hybridMultilevel"/>
    <w:tmpl w:val="F1C82B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C72FDD"/>
    <w:multiLevelType w:val="hybridMultilevel"/>
    <w:tmpl w:val="CF941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1D64"/>
    <w:multiLevelType w:val="hybridMultilevel"/>
    <w:tmpl w:val="54DE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51D88"/>
    <w:multiLevelType w:val="hybridMultilevel"/>
    <w:tmpl w:val="53AA312A"/>
    <w:lvl w:ilvl="0" w:tplc="BE4607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14E5C"/>
    <w:multiLevelType w:val="hybridMultilevel"/>
    <w:tmpl w:val="4F8635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525836DE"/>
    <w:multiLevelType w:val="hybridMultilevel"/>
    <w:tmpl w:val="20C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9786E"/>
    <w:multiLevelType w:val="hybridMultilevel"/>
    <w:tmpl w:val="DC7E76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5D3C77"/>
    <w:multiLevelType w:val="hybridMultilevel"/>
    <w:tmpl w:val="A97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982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029E9"/>
    <w:multiLevelType w:val="hybridMultilevel"/>
    <w:tmpl w:val="0F5A5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715961"/>
    <w:multiLevelType w:val="hybridMultilevel"/>
    <w:tmpl w:val="4D30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D759A"/>
    <w:multiLevelType w:val="hybridMultilevel"/>
    <w:tmpl w:val="C44C0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602EC7"/>
    <w:multiLevelType w:val="hybridMultilevel"/>
    <w:tmpl w:val="7848EFA4"/>
    <w:lvl w:ilvl="0" w:tplc="11F6810E">
      <w:start w:val="1"/>
      <w:numFmt w:val="decimal"/>
      <w:lvlText w:val="%1."/>
      <w:lvlJc w:val="left"/>
      <w:pPr>
        <w:ind w:left="360" w:hanging="360"/>
      </w:pPr>
    </w:lvl>
    <w:lvl w:ilvl="1" w:tplc="672464CC">
      <w:start w:val="1"/>
      <w:numFmt w:val="lowerLetter"/>
      <w:lvlText w:val="%2."/>
      <w:lvlJc w:val="left"/>
      <w:pPr>
        <w:ind w:left="1080" w:hanging="360"/>
      </w:pPr>
    </w:lvl>
    <w:lvl w:ilvl="2" w:tplc="42786326">
      <w:start w:val="1"/>
      <w:numFmt w:val="lowerRoman"/>
      <w:lvlText w:val="%3."/>
      <w:lvlJc w:val="right"/>
      <w:pPr>
        <w:ind w:left="1800" w:hanging="180"/>
      </w:pPr>
    </w:lvl>
    <w:lvl w:ilvl="3" w:tplc="41F8250E">
      <w:start w:val="1"/>
      <w:numFmt w:val="decimal"/>
      <w:lvlText w:val="%4."/>
      <w:lvlJc w:val="left"/>
      <w:pPr>
        <w:ind w:left="2520" w:hanging="360"/>
      </w:pPr>
    </w:lvl>
    <w:lvl w:ilvl="4" w:tplc="0AA4B17A">
      <w:start w:val="1"/>
      <w:numFmt w:val="lowerLetter"/>
      <w:lvlText w:val="%5."/>
      <w:lvlJc w:val="left"/>
      <w:pPr>
        <w:ind w:left="3240" w:hanging="360"/>
      </w:pPr>
    </w:lvl>
    <w:lvl w:ilvl="5" w:tplc="12F23A9E">
      <w:start w:val="1"/>
      <w:numFmt w:val="lowerRoman"/>
      <w:lvlText w:val="%6."/>
      <w:lvlJc w:val="right"/>
      <w:pPr>
        <w:ind w:left="3960" w:hanging="180"/>
      </w:pPr>
    </w:lvl>
    <w:lvl w:ilvl="6" w:tplc="0A6653E6">
      <w:start w:val="1"/>
      <w:numFmt w:val="decimal"/>
      <w:lvlText w:val="%7."/>
      <w:lvlJc w:val="left"/>
      <w:pPr>
        <w:ind w:left="4680" w:hanging="360"/>
      </w:pPr>
    </w:lvl>
    <w:lvl w:ilvl="7" w:tplc="FF86655E">
      <w:start w:val="1"/>
      <w:numFmt w:val="lowerLetter"/>
      <w:lvlText w:val="%8."/>
      <w:lvlJc w:val="left"/>
      <w:pPr>
        <w:ind w:left="5400" w:hanging="360"/>
      </w:pPr>
    </w:lvl>
    <w:lvl w:ilvl="8" w:tplc="5E042594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FE4E1D"/>
    <w:multiLevelType w:val="hybridMultilevel"/>
    <w:tmpl w:val="89782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085EB4"/>
    <w:multiLevelType w:val="hybridMultilevel"/>
    <w:tmpl w:val="CC264EA8"/>
    <w:lvl w:ilvl="0" w:tplc="E45E6884">
      <w:start w:val="1"/>
      <w:numFmt w:val="decimal"/>
      <w:lvlText w:val="%1."/>
      <w:lvlJc w:val="left"/>
      <w:pPr>
        <w:ind w:left="720" w:hanging="360"/>
      </w:pPr>
    </w:lvl>
    <w:lvl w:ilvl="1" w:tplc="18D6332A">
      <w:start w:val="1"/>
      <w:numFmt w:val="lowerLetter"/>
      <w:lvlText w:val="%2."/>
      <w:lvlJc w:val="left"/>
      <w:pPr>
        <w:ind w:left="1440" w:hanging="360"/>
      </w:pPr>
    </w:lvl>
    <w:lvl w:ilvl="2" w:tplc="204C4426">
      <w:start w:val="1"/>
      <w:numFmt w:val="lowerRoman"/>
      <w:lvlText w:val="%3."/>
      <w:lvlJc w:val="right"/>
      <w:pPr>
        <w:ind w:left="2160" w:hanging="180"/>
      </w:pPr>
    </w:lvl>
    <w:lvl w:ilvl="3" w:tplc="F64C6CAC">
      <w:start w:val="1"/>
      <w:numFmt w:val="decimal"/>
      <w:lvlText w:val="%4."/>
      <w:lvlJc w:val="left"/>
      <w:pPr>
        <w:ind w:left="2880" w:hanging="360"/>
      </w:pPr>
    </w:lvl>
    <w:lvl w:ilvl="4" w:tplc="95DCB002">
      <w:start w:val="1"/>
      <w:numFmt w:val="lowerLetter"/>
      <w:lvlText w:val="%5."/>
      <w:lvlJc w:val="left"/>
      <w:pPr>
        <w:ind w:left="3600" w:hanging="360"/>
      </w:pPr>
    </w:lvl>
    <w:lvl w:ilvl="5" w:tplc="D47C1E90">
      <w:start w:val="1"/>
      <w:numFmt w:val="lowerRoman"/>
      <w:lvlText w:val="%6."/>
      <w:lvlJc w:val="right"/>
      <w:pPr>
        <w:ind w:left="4320" w:hanging="180"/>
      </w:pPr>
    </w:lvl>
    <w:lvl w:ilvl="6" w:tplc="BAC24EA0">
      <w:start w:val="1"/>
      <w:numFmt w:val="decimal"/>
      <w:lvlText w:val="%7."/>
      <w:lvlJc w:val="left"/>
      <w:pPr>
        <w:ind w:left="5040" w:hanging="360"/>
      </w:pPr>
    </w:lvl>
    <w:lvl w:ilvl="7" w:tplc="C2688EBA">
      <w:start w:val="1"/>
      <w:numFmt w:val="lowerLetter"/>
      <w:lvlText w:val="%8."/>
      <w:lvlJc w:val="left"/>
      <w:pPr>
        <w:ind w:left="5760" w:hanging="360"/>
      </w:pPr>
    </w:lvl>
    <w:lvl w:ilvl="8" w:tplc="15B63D9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347D4"/>
    <w:multiLevelType w:val="hybridMultilevel"/>
    <w:tmpl w:val="9E826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E44761"/>
    <w:multiLevelType w:val="hybridMultilevel"/>
    <w:tmpl w:val="0FE40D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517F7"/>
    <w:multiLevelType w:val="hybridMultilevel"/>
    <w:tmpl w:val="389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22DCC"/>
    <w:multiLevelType w:val="hybridMultilevel"/>
    <w:tmpl w:val="D8001942"/>
    <w:lvl w:ilvl="0" w:tplc="D5BC1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D605B2"/>
    <w:multiLevelType w:val="hybridMultilevel"/>
    <w:tmpl w:val="7874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F5E97"/>
    <w:multiLevelType w:val="hybridMultilevel"/>
    <w:tmpl w:val="16A8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30"/>
  </w:num>
  <w:num w:numId="4">
    <w:abstractNumId w:val="8"/>
  </w:num>
  <w:num w:numId="5">
    <w:abstractNumId w:val="5"/>
  </w:num>
  <w:num w:numId="6">
    <w:abstractNumId w:val="1"/>
  </w:num>
  <w:num w:numId="7">
    <w:abstractNumId w:val="35"/>
  </w:num>
  <w:num w:numId="8">
    <w:abstractNumId w:val="26"/>
  </w:num>
  <w:num w:numId="9">
    <w:abstractNumId w:val="17"/>
  </w:num>
  <w:num w:numId="10">
    <w:abstractNumId w:val="11"/>
  </w:num>
  <w:num w:numId="11">
    <w:abstractNumId w:val="23"/>
  </w:num>
  <w:num w:numId="12">
    <w:abstractNumId w:val="36"/>
  </w:num>
  <w:num w:numId="13">
    <w:abstractNumId w:val="33"/>
  </w:num>
  <w:num w:numId="14">
    <w:abstractNumId w:val="21"/>
  </w:num>
  <w:num w:numId="15">
    <w:abstractNumId w:val="18"/>
  </w:num>
  <w:num w:numId="16">
    <w:abstractNumId w:val="9"/>
  </w:num>
  <w:num w:numId="17">
    <w:abstractNumId w:val="7"/>
  </w:num>
  <w:num w:numId="18">
    <w:abstractNumId w:val="34"/>
  </w:num>
  <w:num w:numId="19">
    <w:abstractNumId w:val="6"/>
  </w:num>
  <w:num w:numId="20">
    <w:abstractNumId w:val="20"/>
  </w:num>
  <w:num w:numId="21">
    <w:abstractNumId w:val="19"/>
  </w:num>
  <w:num w:numId="22">
    <w:abstractNumId w:val="14"/>
  </w:num>
  <w:num w:numId="23">
    <w:abstractNumId w:val="12"/>
  </w:num>
  <w:num w:numId="24">
    <w:abstractNumId w:val="32"/>
  </w:num>
  <w:num w:numId="25">
    <w:abstractNumId w:val="25"/>
  </w:num>
  <w:num w:numId="26">
    <w:abstractNumId w:val="31"/>
  </w:num>
  <w:num w:numId="27">
    <w:abstractNumId w:val="22"/>
  </w:num>
  <w:num w:numId="28">
    <w:abstractNumId w:val="10"/>
  </w:num>
  <w:num w:numId="29">
    <w:abstractNumId w:val="24"/>
  </w:num>
  <w:num w:numId="30">
    <w:abstractNumId w:val="29"/>
  </w:num>
  <w:num w:numId="31">
    <w:abstractNumId w:val="0"/>
  </w:num>
  <w:num w:numId="32">
    <w:abstractNumId w:val="27"/>
  </w:num>
  <w:num w:numId="33">
    <w:abstractNumId w:val="2"/>
  </w:num>
  <w:num w:numId="34">
    <w:abstractNumId w:val="15"/>
  </w:num>
  <w:num w:numId="35">
    <w:abstractNumId w:val="4"/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81EF0"/>
    <w:rsid w:val="000136D6"/>
    <w:rsid w:val="00016210"/>
    <w:rsid w:val="0003193B"/>
    <w:rsid w:val="000354A3"/>
    <w:rsid w:val="000362C6"/>
    <w:rsid w:val="00040606"/>
    <w:rsid w:val="0004065C"/>
    <w:rsid w:val="000428F6"/>
    <w:rsid w:val="00043FD2"/>
    <w:rsid w:val="00053C62"/>
    <w:rsid w:val="00065540"/>
    <w:rsid w:val="00076D0A"/>
    <w:rsid w:val="00077DEF"/>
    <w:rsid w:val="0008047D"/>
    <w:rsid w:val="00084A2A"/>
    <w:rsid w:val="00092B7C"/>
    <w:rsid w:val="000B7AEE"/>
    <w:rsid w:val="000C5E9A"/>
    <w:rsid w:val="00110D07"/>
    <w:rsid w:val="00120D72"/>
    <w:rsid w:val="00122BC7"/>
    <w:rsid w:val="00150F1F"/>
    <w:rsid w:val="00151EDC"/>
    <w:rsid w:val="00154832"/>
    <w:rsid w:val="0016307F"/>
    <w:rsid w:val="00171B3F"/>
    <w:rsid w:val="00173652"/>
    <w:rsid w:val="0017494C"/>
    <w:rsid w:val="00175BF6"/>
    <w:rsid w:val="0017629A"/>
    <w:rsid w:val="00193B20"/>
    <w:rsid w:val="001D5DAA"/>
    <w:rsid w:val="001D69A5"/>
    <w:rsid w:val="001F65A1"/>
    <w:rsid w:val="00205424"/>
    <w:rsid w:val="00230DD9"/>
    <w:rsid w:val="00236D0B"/>
    <w:rsid w:val="0023770A"/>
    <w:rsid w:val="002451E1"/>
    <w:rsid w:val="0024631B"/>
    <w:rsid w:val="00255185"/>
    <w:rsid w:val="002618BE"/>
    <w:rsid w:val="0026693A"/>
    <w:rsid w:val="002713E7"/>
    <w:rsid w:val="00277449"/>
    <w:rsid w:val="002B1CF7"/>
    <w:rsid w:val="002D2B79"/>
    <w:rsid w:val="002E12A3"/>
    <w:rsid w:val="002E4BFA"/>
    <w:rsid w:val="002E5DFA"/>
    <w:rsid w:val="003179F9"/>
    <w:rsid w:val="003242D8"/>
    <w:rsid w:val="003300FE"/>
    <w:rsid w:val="00330548"/>
    <w:rsid w:val="00337CF7"/>
    <w:rsid w:val="00346A0C"/>
    <w:rsid w:val="003758C8"/>
    <w:rsid w:val="003B3AE3"/>
    <w:rsid w:val="003B7E47"/>
    <w:rsid w:val="003C1DEF"/>
    <w:rsid w:val="003C3A2A"/>
    <w:rsid w:val="003C6F3B"/>
    <w:rsid w:val="003D6CCE"/>
    <w:rsid w:val="003F6475"/>
    <w:rsid w:val="004048AE"/>
    <w:rsid w:val="00474045"/>
    <w:rsid w:val="00483F34"/>
    <w:rsid w:val="00487A74"/>
    <w:rsid w:val="004A2270"/>
    <w:rsid w:val="004C1E88"/>
    <w:rsid w:val="004E2F30"/>
    <w:rsid w:val="00500884"/>
    <w:rsid w:val="00511663"/>
    <w:rsid w:val="00512ED5"/>
    <w:rsid w:val="005249A9"/>
    <w:rsid w:val="0052554E"/>
    <w:rsid w:val="00594EE5"/>
    <w:rsid w:val="005A51EE"/>
    <w:rsid w:val="005B4271"/>
    <w:rsid w:val="005E42E5"/>
    <w:rsid w:val="005E4AE8"/>
    <w:rsid w:val="00604029"/>
    <w:rsid w:val="00632472"/>
    <w:rsid w:val="00644F35"/>
    <w:rsid w:val="00646BC8"/>
    <w:rsid w:val="006519A0"/>
    <w:rsid w:val="0065438D"/>
    <w:rsid w:val="006933E8"/>
    <w:rsid w:val="006A4DE1"/>
    <w:rsid w:val="006C11E2"/>
    <w:rsid w:val="006C3989"/>
    <w:rsid w:val="006D3047"/>
    <w:rsid w:val="006D5522"/>
    <w:rsid w:val="006E4E23"/>
    <w:rsid w:val="006F2BC6"/>
    <w:rsid w:val="006F3AC3"/>
    <w:rsid w:val="00701828"/>
    <w:rsid w:val="00721D9F"/>
    <w:rsid w:val="00723BDD"/>
    <w:rsid w:val="00730A2E"/>
    <w:rsid w:val="00736669"/>
    <w:rsid w:val="00757AF8"/>
    <w:rsid w:val="0076116A"/>
    <w:rsid w:val="00762FD4"/>
    <w:rsid w:val="007737BF"/>
    <w:rsid w:val="007912FB"/>
    <w:rsid w:val="007A13A7"/>
    <w:rsid w:val="008026E7"/>
    <w:rsid w:val="008045E1"/>
    <w:rsid w:val="0082739E"/>
    <w:rsid w:val="00837F57"/>
    <w:rsid w:val="00861FF5"/>
    <w:rsid w:val="00864A66"/>
    <w:rsid w:val="0087141A"/>
    <w:rsid w:val="00880433"/>
    <w:rsid w:val="008832D3"/>
    <w:rsid w:val="0088388F"/>
    <w:rsid w:val="008926EC"/>
    <w:rsid w:val="008A75E8"/>
    <w:rsid w:val="008C0CF1"/>
    <w:rsid w:val="008C2CDB"/>
    <w:rsid w:val="008D1E38"/>
    <w:rsid w:val="008E19AB"/>
    <w:rsid w:val="008F16B9"/>
    <w:rsid w:val="008F63A2"/>
    <w:rsid w:val="009102AD"/>
    <w:rsid w:val="00912054"/>
    <w:rsid w:val="009173AC"/>
    <w:rsid w:val="00917BD0"/>
    <w:rsid w:val="009204A4"/>
    <w:rsid w:val="00921A2C"/>
    <w:rsid w:val="00951B65"/>
    <w:rsid w:val="009739DE"/>
    <w:rsid w:val="00995C5F"/>
    <w:rsid w:val="00995EE8"/>
    <w:rsid w:val="00997C93"/>
    <w:rsid w:val="009A74DD"/>
    <w:rsid w:val="009E6773"/>
    <w:rsid w:val="009E76DE"/>
    <w:rsid w:val="00A15E8E"/>
    <w:rsid w:val="00A17A8C"/>
    <w:rsid w:val="00A367CA"/>
    <w:rsid w:val="00A54230"/>
    <w:rsid w:val="00A63D7F"/>
    <w:rsid w:val="00A64038"/>
    <w:rsid w:val="00A77A81"/>
    <w:rsid w:val="00A91518"/>
    <w:rsid w:val="00AB5B5C"/>
    <w:rsid w:val="00AC797F"/>
    <w:rsid w:val="00AD05FD"/>
    <w:rsid w:val="00AE12CB"/>
    <w:rsid w:val="00B575DB"/>
    <w:rsid w:val="00B755D4"/>
    <w:rsid w:val="00B961A3"/>
    <w:rsid w:val="00BA2A50"/>
    <w:rsid w:val="00BA7D2C"/>
    <w:rsid w:val="00BB776B"/>
    <w:rsid w:val="00BD1F5C"/>
    <w:rsid w:val="00BE024F"/>
    <w:rsid w:val="00BE7D4E"/>
    <w:rsid w:val="00C26DE0"/>
    <w:rsid w:val="00C34ED1"/>
    <w:rsid w:val="00C56C74"/>
    <w:rsid w:val="00C578C8"/>
    <w:rsid w:val="00C64F9A"/>
    <w:rsid w:val="00C65447"/>
    <w:rsid w:val="00C660C6"/>
    <w:rsid w:val="00C810F9"/>
    <w:rsid w:val="00CB3805"/>
    <w:rsid w:val="00CC1914"/>
    <w:rsid w:val="00CC28D4"/>
    <w:rsid w:val="00CC3C66"/>
    <w:rsid w:val="00CD7A49"/>
    <w:rsid w:val="00CF1F80"/>
    <w:rsid w:val="00CF4E95"/>
    <w:rsid w:val="00D229B5"/>
    <w:rsid w:val="00D31ED6"/>
    <w:rsid w:val="00D3648D"/>
    <w:rsid w:val="00D77B66"/>
    <w:rsid w:val="00D97092"/>
    <w:rsid w:val="00DB30BB"/>
    <w:rsid w:val="00DC1D59"/>
    <w:rsid w:val="00DD3D1E"/>
    <w:rsid w:val="00DD50C8"/>
    <w:rsid w:val="00DE171B"/>
    <w:rsid w:val="00DF0942"/>
    <w:rsid w:val="00E13CE7"/>
    <w:rsid w:val="00E20D39"/>
    <w:rsid w:val="00E744B2"/>
    <w:rsid w:val="00F37ED6"/>
    <w:rsid w:val="00F402A7"/>
    <w:rsid w:val="00F77B4F"/>
    <w:rsid w:val="00F9180C"/>
    <w:rsid w:val="00FA08B7"/>
    <w:rsid w:val="00FA4AD3"/>
    <w:rsid w:val="00FA642E"/>
    <w:rsid w:val="00FC4179"/>
    <w:rsid w:val="00FC5D4D"/>
    <w:rsid w:val="06A55BF2"/>
    <w:rsid w:val="07C20F4E"/>
    <w:rsid w:val="097F5542"/>
    <w:rsid w:val="0ED20AE9"/>
    <w:rsid w:val="13DBD166"/>
    <w:rsid w:val="15417DEC"/>
    <w:rsid w:val="16FC9EA5"/>
    <w:rsid w:val="1A80AE9E"/>
    <w:rsid w:val="1D8728FF"/>
    <w:rsid w:val="1F7EFF8E"/>
    <w:rsid w:val="1F948E76"/>
    <w:rsid w:val="249DA609"/>
    <w:rsid w:val="39859B5C"/>
    <w:rsid w:val="3C139A7A"/>
    <w:rsid w:val="442D40C0"/>
    <w:rsid w:val="44574657"/>
    <w:rsid w:val="4927C634"/>
    <w:rsid w:val="5788F140"/>
    <w:rsid w:val="5DEC23C9"/>
    <w:rsid w:val="63AE9711"/>
    <w:rsid w:val="66035CEF"/>
    <w:rsid w:val="69881EF0"/>
    <w:rsid w:val="69BB84FD"/>
    <w:rsid w:val="6EF9D397"/>
    <w:rsid w:val="742CE170"/>
    <w:rsid w:val="7674D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881EF0"/>
  <w15:chartTrackingRefBased/>
  <w15:docId w15:val="{5285C786-6421-4D84-ADA0-9C774E3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54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337C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6D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2B7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apple-tab-span">
    <w:name w:val="apple-tab-span"/>
    <w:basedOn w:val="DefaultParagraphFont"/>
    <w:rsid w:val="002D2B79"/>
  </w:style>
  <w:style w:type="paragraph" w:customStyle="1" w:styleId="1bodycopy">
    <w:name w:val="1 body copy"/>
    <w:basedOn w:val="Normal"/>
    <w:link w:val="1bodycopyChar"/>
    <w:qFormat/>
    <w:rsid w:val="00912054"/>
    <w:pPr>
      <w:spacing w:after="120"/>
      <w:ind w:right="284"/>
    </w:pPr>
  </w:style>
  <w:style w:type="paragraph" w:customStyle="1" w:styleId="3Bulletedcopyblue">
    <w:name w:val="3 Bulleted copy blue"/>
    <w:basedOn w:val="Normal"/>
    <w:qFormat/>
    <w:rsid w:val="00912054"/>
    <w:pPr>
      <w:numPr>
        <w:numId w:val="20"/>
      </w:numPr>
      <w:spacing w:after="120"/>
      <w:ind w:right="284"/>
    </w:pPr>
    <w:rPr>
      <w:rFonts w:cs="Arial"/>
      <w:szCs w:val="20"/>
    </w:rPr>
  </w:style>
  <w:style w:type="paragraph" w:customStyle="1" w:styleId="6Boxheading">
    <w:name w:val="6 Box heading"/>
    <w:basedOn w:val="Normal"/>
    <w:qFormat/>
    <w:rsid w:val="00912054"/>
    <w:pPr>
      <w:spacing w:after="120"/>
    </w:pPr>
    <w:rPr>
      <w:b/>
      <w:color w:val="12263F"/>
      <w:sz w:val="24"/>
    </w:rPr>
  </w:style>
  <w:style w:type="character" w:customStyle="1" w:styleId="1bodycopyChar">
    <w:name w:val="1 body copy Char"/>
    <w:link w:val="1bodycopy"/>
    <w:rsid w:val="00912054"/>
    <w:rPr>
      <w:rFonts w:ascii="Arial" w:eastAsia="MS Mincho" w:hAnsi="Arial" w:cs="Times New Roman"/>
      <w:sz w:val="20"/>
      <w:szCs w:val="24"/>
    </w:rPr>
  </w:style>
  <w:style w:type="paragraph" w:customStyle="1" w:styleId="Text">
    <w:name w:val="Text"/>
    <w:basedOn w:val="BodyText"/>
    <w:link w:val="TextChar"/>
    <w:qFormat/>
    <w:rsid w:val="00912054"/>
    <w:rPr>
      <w:rFonts w:cs="Arial"/>
      <w:szCs w:val="20"/>
    </w:rPr>
  </w:style>
  <w:style w:type="character" w:customStyle="1" w:styleId="TextChar">
    <w:name w:val="Text Char"/>
    <w:link w:val="Text"/>
    <w:rsid w:val="00912054"/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054"/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b2d11-d593-450f-b441-b4c190c765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63C51B7A0F641AE7FD01AECF4C8D7" ma:contentTypeVersion="12" ma:contentTypeDescription="Create a new document." ma:contentTypeScope="" ma:versionID="42bbc61377f88a5449b31da30642a4a6">
  <xsd:schema xmlns:xsd="http://www.w3.org/2001/XMLSchema" xmlns:xs="http://www.w3.org/2001/XMLSchema" xmlns:p="http://schemas.microsoft.com/office/2006/metadata/properties" xmlns:ns3="0d6b2d11-d593-450f-b441-b4c190c765b1" xmlns:ns4="2587bd2f-f407-413c-a998-ba925f511a4c" targetNamespace="http://schemas.microsoft.com/office/2006/metadata/properties" ma:root="true" ma:fieldsID="1f241a141da19c4f0dd48b4590700d4f" ns3:_="" ns4:_="">
    <xsd:import namespace="0d6b2d11-d593-450f-b441-b4c190c765b1"/>
    <xsd:import namespace="2587bd2f-f407-413c-a998-ba925f511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2d11-d593-450f-b441-b4c190c7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bd2f-f407-413c-a998-ba925f511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1F5EC-20E9-4A96-ABBD-A79C83371C3D}">
  <ds:schemaRefs>
    <ds:schemaRef ds:uri="http://purl.org/dc/terms/"/>
    <ds:schemaRef ds:uri="http://purl.org/dc/dcmitype/"/>
    <ds:schemaRef ds:uri="2587bd2f-f407-413c-a998-ba925f511a4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d6b2d11-d593-450f-b441-b4c190c765b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A2B112-ABCF-4E42-9F01-85199A8D0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2d11-d593-450f-b441-b4c190c765b1"/>
    <ds:schemaRef ds:uri="2587bd2f-f407-413c-a998-ba925f51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58AF1-4C59-4FDB-9D6A-977326DCE6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C8611-B035-47B4-9F95-689A8EE9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Connolly</dc:creator>
  <cp:keywords/>
  <dc:description/>
  <cp:lastModifiedBy>Jenny Bonson</cp:lastModifiedBy>
  <cp:revision>8</cp:revision>
  <dcterms:created xsi:type="dcterms:W3CDTF">2023-06-26T18:02:00Z</dcterms:created>
  <dcterms:modified xsi:type="dcterms:W3CDTF">2023-07-13T13:51:00Z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0x01010023463C51B7A0F641AE7FD01AECF4C8D7</vt:lpwstr>
  </property>
</Properties>
</file>